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4D" w:rsidRPr="00DB612A" w:rsidRDefault="00734F4D" w:rsidP="00DB612A">
      <w:pPr>
        <w:shd w:val="clear" w:color="auto" w:fill="FFFFFF"/>
        <w:spacing w:line="360" w:lineRule="exact"/>
        <w:ind w:left="23" w:right="6" w:hanging="23"/>
        <w:jc w:val="center"/>
        <w:rPr>
          <w:b/>
          <w:color w:val="000000"/>
          <w:sz w:val="28"/>
          <w:szCs w:val="28"/>
        </w:rPr>
      </w:pPr>
      <w:r w:rsidRPr="00DB612A">
        <w:rPr>
          <w:b/>
          <w:color w:val="000000"/>
          <w:sz w:val="28"/>
          <w:szCs w:val="28"/>
        </w:rPr>
        <w:t xml:space="preserve">Обзор практики ведения федерального регистра муниципальных нормативных правовых актов Самарской области за период с </w:t>
      </w:r>
      <w:r w:rsidR="003255C3" w:rsidRPr="003255C3">
        <w:rPr>
          <w:b/>
          <w:color w:val="000000"/>
          <w:sz w:val="28"/>
          <w:szCs w:val="28"/>
        </w:rPr>
        <w:t>08</w:t>
      </w:r>
      <w:r w:rsidRPr="00DB612A">
        <w:rPr>
          <w:b/>
          <w:color w:val="000000"/>
          <w:sz w:val="28"/>
          <w:szCs w:val="28"/>
        </w:rPr>
        <w:t>.0</w:t>
      </w:r>
      <w:r w:rsidR="005F174D" w:rsidRPr="00DB612A">
        <w:rPr>
          <w:b/>
          <w:color w:val="000000"/>
          <w:sz w:val="28"/>
          <w:szCs w:val="28"/>
        </w:rPr>
        <w:t>8</w:t>
      </w:r>
      <w:r w:rsidR="003255C3">
        <w:rPr>
          <w:b/>
          <w:color w:val="000000"/>
          <w:sz w:val="28"/>
          <w:szCs w:val="28"/>
        </w:rPr>
        <w:t>.20</w:t>
      </w:r>
      <w:r w:rsidR="003255C3" w:rsidRPr="003255C3">
        <w:rPr>
          <w:b/>
          <w:color w:val="000000"/>
          <w:sz w:val="28"/>
          <w:szCs w:val="28"/>
        </w:rPr>
        <w:t>20</w:t>
      </w:r>
      <w:r w:rsidR="005F174D" w:rsidRPr="00DB612A">
        <w:rPr>
          <w:b/>
          <w:color w:val="000000"/>
          <w:sz w:val="28"/>
          <w:szCs w:val="28"/>
        </w:rPr>
        <w:t xml:space="preserve"> г. по</w:t>
      </w:r>
      <w:r w:rsidR="003255C3" w:rsidRPr="003255C3">
        <w:rPr>
          <w:b/>
          <w:color w:val="000000"/>
          <w:sz w:val="28"/>
          <w:szCs w:val="28"/>
        </w:rPr>
        <w:t xml:space="preserve"> </w:t>
      </w:r>
      <w:r w:rsidR="009462EE" w:rsidRPr="009462EE">
        <w:rPr>
          <w:b/>
          <w:color w:val="000000" w:themeColor="text1"/>
          <w:sz w:val="28"/>
          <w:szCs w:val="28"/>
        </w:rPr>
        <w:t>10</w:t>
      </w:r>
      <w:r w:rsidRPr="00DB612A">
        <w:rPr>
          <w:b/>
          <w:color w:val="000000"/>
          <w:sz w:val="28"/>
          <w:szCs w:val="28"/>
        </w:rPr>
        <w:t>.0</w:t>
      </w:r>
      <w:r w:rsidR="00124A5F" w:rsidRPr="00DB612A">
        <w:rPr>
          <w:b/>
          <w:color w:val="000000"/>
          <w:sz w:val="28"/>
          <w:szCs w:val="28"/>
        </w:rPr>
        <w:t>8</w:t>
      </w:r>
      <w:r w:rsidR="003255C3">
        <w:rPr>
          <w:b/>
          <w:color w:val="000000"/>
          <w:sz w:val="28"/>
          <w:szCs w:val="28"/>
        </w:rPr>
        <w:t>.202</w:t>
      </w:r>
      <w:r w:rsidR="003255C3" w:rsidRPr="003255C3">
        <w:rPr>
          <w:b/>
          <w:color w:val="000000"/>
          <w:sz w:val="28"/>
          <w:szCs w:val="28"/>
        </w:rPr>
        <w:t>1</w:t>
      </w:r>
      <w:r w:rsidRPr="00DB612A">
        <w:rPr>
          <w:b/>
          <w:color w:val="000000"/>
          <w:sz w:val="28"/>
          <w:szCs w:val="28"/>
        </w:rPr>
        <w:t xml:space="preserve"> г.</w:t>
      </w:r>
    </w:p>
    <w:p w:rsidR="00734F4D" w:rsidRPr="00DB612A" w:rsidRDefault="00734F4D" w:rsidP="00970F54">
      <w:pPr>
        <w:shd w:val="clear" w:color="auto" w:fill="FFFFFF"/>
        <w:spacing w:line="360" w:lineRule="exact"/>
        <w:ind w:left="23" w:right="6" w:firstLine="709"/>
        <w:jc w:val="center"/>
        <w:rPr>
          <w:b/>
          <w:color w:val="000000"/>
          <w:sz w:val="28"/>
          <w:szCs w:val="28"/>
        </w:rPr>
      </w:pP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Согласно статье 43.1. Федерального закона от 06.10.2003 г. № 131-ФЗ «Об общих принципах организации местного самоуправления в Российской Федерации»,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порядке, установленном Правительством Российской Федерации.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В соответствии с подпунктом 64 пункта 2 статьи 26.3 Федерального закона от 06.10.1999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вопросы организации и ведения регистра муниципальных нормативных правовых актов отнесены к полномочиям органов государственной власти субъекта Российской Федерации по предметам совместного ведения,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бюджета).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Правовую основу законодательства субъектов Российской Федерации по ведению регистра муниципальных нормативных правовых актов составляют следующие нормативные правовые акты Российской Федерации:</w:t>
      </w:r>
    </w:p>
    <w:p w:rsidR="00734F4D" w:rsidRPr="00DB612A" w:rsidRDefault="00734F4D" w:rsidP="00DB612A">
      <w:pPr>
        <w:shd w:val="clear" w:color="auto" w:fill="FFFFFF"/>
        <w:tabs>
          <w:tab w:val="left" w:pos="1044"/>
        </w:tabs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1.</w:t>
      </w:r>
      <w:r w:rsidRPr="00DB612A">
        <w:rPr>
          <w:color w:val="000000"/>
          <w:sz w:val="28"/>
          <w:szCs w:val="28"/>
        </w:rPr>
        <w:tab/>
        <w:t>Конституция Российской Федерации 12.12.1993 г. (с учетом поправок, внесенных Законами Российской Федерации о поправках к Конституции Российской Федерации от 30.12.2008 г. № 6-ФКЗ, от 30.12.2008 г. № 7-ФКЗ, от 05.02.2014 № 2-ФКЗ, от 21.07.2014 № 11-ФКЗ</w:t>
      </w:r>
      <w:r w:rsidR="002A0153" w:rsidRPr="00DB612A">
        <w:rPr>
          <w:color w:val="000000"/>
          <w:sz w:val="28"/>
          <w:szCs w:val="28"/>
        </w:rPr>
        <w:t>, от 14.03.2020 г. № 1-ФКЗ</w:t>
      </w:r>
      <w:r w:rsidRPr="00DB612A">
        <w:rPr>
          <w:color w:val="000000"/>
          <w:sz w:val="28"/>
          <w:szCs w:val="28"/>
        </w:rPr>
        <w:t>);</w:t>
      </w:r>
    </w:p>
    <w:p w:rsidR="00734F4D" w:rsidRPr="00DB612A" w:rsidRDefault="00734F4D" w:rsidP="00DB612A">
      <w:pPr>
        <w:shd w:val="clear" w:color="auto" w:fill="FFFFFF"/>
        <w:tabs>
          <w:tab w:val="left" w:pos="1044"/>
        </w:tabs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2.</w:t>
      </w:r>
      <w:r w:rsidRPr="00DB612A">
        <w:rPr>
          <w:color w:val="000000"/>
          <w:sz w:val="28"/>
          <w:szCs w:val="28"/>
        </w:rPr>
        <w:tab/>
        <w:t>Федеральный   за</w:t>
      </w:r>
      <w:r w:rsidR="00124A5F" w:rsidRPr="00DB612A">
        <w:rPr>
          <w:color w:val="000000"/>
          <w:sz w:val="28"/>
          <w:szCs w:val="28"/>
        </w:rPr>
        <w:t xml:space="preserve">кон от 06.10.1999 г. № 184-ФЗ </w:t>
      </w:r>
      <w:r w:rsidRPr="00DB612A">
        <w:rPr>
          <w:color w:val="000000"/>
          <w:sz w:val="28"/>
          <w:szCs w:val="28"/>
        </w:rPr>
        <w:t>«Об   общих принципах организации   законод</w:t>
      </w:r>
      <w:r w:rsidR="00124A5F" w:rsidRPr="00DB612A">
        <w:rPr>
          <w:color w:val="000000"/>
          <w:sz w:val="28"/>
          <w:szCs w:val="28"/>
        </w:rPr>
        <w:t xml:space="preserve">ательных   (представительных) </w:t>
      </w:r>
      <w:r w:rsidRPr="00DB612A">
        <w:rPr>
          <w:color w:val="000000"/>
          <w:sz w:val="28"/>
          <w:szCs w:val="28"/>
        </w:rPr>
        <w:t>и исполнительных органов государственной власти субъектов Российской Федерации»</w:t>
      </w:r>
      <w:r w:rsidR="00124A5F" w:rsidRPr="00DB612A">
        <w:rPr>
          <w:color w:val="000000"/>
          <w:sz w:val="28"/>
          <w:szCs w:val="28"/>
        </w:rPr>
        <w:t xml:space="preserve"> </w:t>
      </w:r>
      <w:r w:rsidRPr="00DB612A">
        <w:rPr>
          <w:color w:val="000000"/>
          <w:sz w:val="28"/>
          <w:szCs w:val="28"/>
        </w:rPr>
        <w:t xml:space="preserve">(в </w:t>
      </w:r>
      <w:r w:rsidR="002A0153" w:rsidRPr="00DB612A">
        <w:rPr>
          <w:color w:val="000000"/>
          <w:sz w:val="28"/>
          <w:szCs w:val="28"/>
        </w:rPr>
        <w:t>редакции Федерально</w:t>
      </w:r>
      <w:r w:rsidR="003255C3">
        <w:rPr>
          <w:color w:val="000000"/>
          <w:sz w:val="28"/>
          <w:szCs w:val="28"/>
        </w:rPr>
        <w:t>го закона от 1</w:t>
      </w:r>
      <w:r w:rsidR="003255C3" w:rsidRPr="003255C3">
        <w:rPr>
          <w:color w:val="000000"/>
          <w:sz w:val="28"/>
          <w:szCs w:val="28"/>
        </w:rPr>
        <w:t>1</w:t>
      </w:r>
      <w:r w:rsidR="003255C3">
        <w:rPr>
          <w:color w:val="000000"/>
          <w:sz w:val="28"/>
          <w:szCs w:val="28"/>
        </w:rPr>
        <w:t>.0</w:t>
      </w:r>
      <w:r w:rsidR="003255C3" w:rsidRPr="003255C3">
        <w:rPr>
          <w:color w:val="000000"/>
          <w:sz w:val="28"/>
          <w:szCs w:val="28"/>
        </w:rPr>
        <w:t>6</w:t>
      </w:r>
      <w:r w:rsidR="003255C3">
        <w:rPr>
          <w:color w:val="000000"/>
          <w:sz w:val="28"/>
          <w:szCs w:val="28"/>
        </w:rPr>
        <w:t>.202</w:t>
      </w:r>
      <w:r w:rsidR="003255C3" w:rsidRPr="003255C3">
        <w:rPr>
          <w:color w:val="000000"/>
          <w:sz w:val="28"/>
          <w:szCs w:val="28"/>
        </w:rPr>
        <w:t>1</w:t>
      </w:r>
      <w:r w:rsidR="003255C3">
        <w:rPr>
          <w:color w:val="000000"/>
          <w:sz w:val="28"/>
          <w:szCs w:val="28"/>
        </w:rPr>
        <w:t xml:space="preserve"> г. № 1</w:t>
      </w:r>
      <w:r w:rsidR="003255C3" w:rsidRPr="003255C3">
        <w:rPr>
          <w:color w:val="000000"/>
          <w:sz w:val="28"/>
          <w:szCs w:val="28"/>
        </w:rPr>
        <w:t>70</w:t>
      </w:r>
      <w:r w:rsidR="002A0153" w:rsidRPr="00DB612A">
        <w:rPr>
          <w:color w:val="000000"/>
          <w:sz w:val="28"/>
          <w:szCs w:val="28"/>
        </w:rPr>
        <w:t>-ФЗ</w:t>
      </w:r>
      <w:r w:rsidRPr="00DB612A">
        <w:rPr>
          <w:color w:val="000000"/>
          <w:sz w:val="28"/>
          <w:szCs w:val="28"/>
        </w:rPr>
        <w:t>);</w:t>
      </w:r>
    </w:p>
    <w:p w:rsidR="00734F4D" w:rsidRPr="00DB612A" w:rsidRDefault="00734F4D" w:rsidP="00DB612A">
      <w:pPr>
        <w:shd w:val="clear" w:color="auto" w:fill="FFFFFF"/>
        <w:tabs>
          <w:tab w:val="left" w:pos="1044"/>
        </w:tabs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lastRenderedPageBreak/>
        <w:t>3.</w:t>
      </w:r>
      <w:r w:rsidRPr="00DB612A">
        <w:rPr>
          <w:color w:val="000000"/>
          <w:sz w:val="28"/>
          <w:szCs w:val="28"/>
        </w:rPr>
        <w:tab/>
        <w:t>Федеральный закон от 06.10.2003  г.  №   131-ФЗ  «Об общих принципах организации   местного   самоуправления в Российской Федерации» (в редакции Федерального закона от</w:t>
      </w:r>
      <w:r w:rsidR="00F0176A">
        <w:rPr>
          <w:color w:val="000000"/>
          <w:sz w:val="28"/>
          <w:szCs w:val="28"/>
        </w:rPr>
        <w:t xml:space="preserve"> </w:t>
      </w:r>
      <w:r w:rsidR="00F0176A" w:rsidRPr="00F0176A">
        <w:rPr>
          <w:color w:val="000000"/>
          <w:sz w:val="28"/>
          <w:szCs w:val="28"/>
        </w:rPr>
        <w:t>01</w:t>
      </w:r>
      <w:r w:rsidR="00F0176A">
        <w:rPr>
          <w:color w:val="000000"/>
          <w:sz w:val="28"/>
          <w:szCs w:val="28"/>
        </w:rPr>
        <w:t>.07.202</w:t>
      </w:r>
      <w:r w:rsidR="00F0176A" w:rsidRPr="00F0176A">
        <w:rPr>
          <w:color w:val="000000"/>
          <w:sz w:val="28"/>
          <w:szCs w:val="28"/>
        </w:rPr>
        <w:t>1</w:t>
      </w:r>
      <w:r w:rsidR="002A0153" w:rsidRPr="00DB612A">
        <w:rPr>
          <w:color w:val="000000"/>
          <w:sz w:val="28"/>
          <w:szCs w:val="28"/>
        </w:rPr>
        <w:t xml:space="preserve"> г. № 2</w:t>
      </w:r>
      <w:r w:rsidR="00F0176A" w:rsidRPr="00F0176A">
        <w:rPr>
          <w:color w:val="000000"/>
          <w:sz w:val="28"/>
          <w:szCs w:val="28"/>
        </w:rPr>
        <w:t>89</w:t>
      </w:r>
      <w:r w:rsidR="002A0153" w:rsidRPr="00DB612A">
        <w:rPr>
          <w:color w:val="000000"/>
          <w:sz w:val="28"/>
          <w:szCs w:val="28"/>
        </w:rPr>
        <w:t>-ФЗ</w:t>
      </w:r>
      <w:r w:rsidRPr="00DB612A">
        <w:rPr>
          <w:color w:val="000000"/>
          <w:sz w:val="28"/>
          <w:szCs w:val="28"/>
        </w:rPr>
        <w:t>);</w:t>
      </w:r>
    </w:p>
    <w:p w:rsidR="00734F4D" w:rsidRPr="00DB612A" w:rsidRDefault="00734F4D" w:rsidP="00DB612A">
      <w:pPr>
        <w:shd w:val="clear" w:color="auto" w:fill="FFFFFF"/>
        <w:tabs>
          <w:tab w:val="left" w:pos="1138"/>
        </w:tabs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4.</w:t>
      </w:r>
      <w:r w:rsidRPr="00DB612A">
        <w:rPr>
          <w:color w:val="000000"/>
          <w:sz w:val="28"/>
          <w:szCs w:val="28"/>
        </w:rPr>
        <w:tab/>
        <w:t>Федеральный   закон   от   27.07.2006   г.   №   149-ФЗ   «Об   информации, информационных технологиях и о защите информации» (в редакции Федерального закона от</w:t>
      </w:r>
      <w:r w:rsidR="00F0176A">
        <w:rPr>
          <w:color w:val="000000"/>
          <w:sz w:val="28"/>
          <w:szCs w:val="28"/>
        </w:rPr>
        <w:t xml:space="preserve"> 0</w:t>
      </w:r>
      <w:r w:rsidR="00F0176A" w:rsidRPr="00F0176A">
        <w:rPr>
          <w:color w:val="000000"/>
          <w:sz w:val="28"/>
          <w:szCs w:val="28"/>
        </w:rPr>
        <w:t>2</w:t>
      </w:r>
      <w:r w:rsidR="00F0176A">
        <w:rPr>
          <w:color w:val="000000"/>
          <w:sz w:val="28"/>
          <w:szCs w:val="28"/>
        </w:rPr>
        <w:t>.0</w:t>
      </w:r>
      <w:r w:rsidR="00F0176A" w:rsidRPr="00F0176A">
        <w:rPr>
          <w:color w:val="000000"/>
          <w:sz w:val="28"/>
          <w:szCs w:val="28"/>
        </w:rPr>
        <w:t>7</w:t>
      </w:r>
      <w:r w:rsidR="00F0176A">
        <w:rPr>
          <w:color w:val="000000"/>
          <w:sz w:val="28"/>
          <w:szCs w:val="28"/>
        </w:rPr>
        <w:t>.202</w:t>
      </w:r>
      <w:r w:rsidR="00F0176A" w:rsidRPr="00F0176A">
        <w:rPr>
          <w:color w:val="000000"/>
          <w:sz w:val="28"/>
          <w:szCs w:val="28"/>
        </w:rPr>
        <w:t>1</w:t>
      </w:r>
      <w:r w:rsidR="00F0176A">
        <w:rPr>
          <w:color w:val="000000"/>
          <w:sz w:val="28"/>
          <w:szCs w:val="28"/>
        </w:rPr>
        <w:t xml:space="preserve"> г. № </w:t>
      </w:r>
      <w:r w:rsidR="00F0176A" w:rsidRPr="00F0176A">
        <w:rPr>
          <w:color w:val="000000"/>
          <w:sz w:val="28"/>
          <w:szCs w:val="28"/>
        </w:rPr>
        <w:t>355</w:t>
      </w:r>
      <w:r w:rsidR="002A0153" w:rsidRPr="00DB612A">
        <w:rPr>
          <w:color w:val="000000"/>
          <w:sz w:val="28"/>
          <w:szCs w:val="28"/>
        </w:rPr>
        <w:t>-ФЗ</w:t>
      </w:r>
      <w:r w:rsidRPr="00DB612A">
        <w:rPr>
          <w:color w:val="000000"/>
          <w:sz w:val="28"/>
          <w:szCs w:val="28"/>
        </w:rPr>
        <w:t>);</w:t>
      </w:r>
    </w:p>
    <w:p w:rsidR="00734F4D" w:rsidRPr="00DB612A" w:rsidRDefault="00734F4D" w:rsidP="00DB612A">
      <w:pPr>
        <w:shd w:val="clear" w:color="auto" w:fill="FFFFFF"/>
        <w:tabs>
          <w:tab w:val="left" w:pos="958"/>
        </w:tabs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 xml:space="preserve">5.  </w:t>
      </w:r>
      <w:r w:rsidRPr="00DB612A">
        <w:rPr>
          <w:color w:val="000000"/>
          <w:sz w:val="28"/>
          <w:szCs w:val="28"/>
        </w:rPr>
        <w:tab/>
        <w:t xml:space="preserve"> Постановление Правительства Российской Федерации от 10.09.2008 № 657 «О ведении федерального регистра муниципальных нормативных </w:t>
      </w:r>
      <w:r w:rsidR="002500AC" w:rsidRPr="00DB612A">
        <w:rPr>
          <w:color w:val="000000"/>
          <w:sz w:val="28"/>
          <w:szCs w:val="28"/>
        </w:rPr>
        <w:t xml:space="preserve">правовых актов» (в </w:t>
      </w:r>
      <w:r w:rsidRPr="00DB612A">
        <w:rPr>
          <w:color w:val="000000"/>
          <w:sz w:val="28"/>
          <w:szCs w:val="28"/>
        </w:rPr>
        <w:t xml:space="preserve">редакции Постановления Правительства РФ от </w:t>
      </w:r>
      <w:r w:rsidR="002500AC" w:rsidRPr="00DB612A">
        <w:rPr>
          <w:color w:val="000000"/>
          <w:sz w:val="28"/>
          <w:szCs w:val="28"/>
        </w:rPr>
        <w:t>20.11.2018 г. № 1391</w:t>
      </w:r>
      <w:r w:rsidRPr="00DB612A">
        <w:rPr>
          <w:color w:val="000000"/>
          <w:sz w:val="28"/>
          <w:szCs w:val="28"/>
        </w:rPr>
        <w:t>);</w:t>
      </w:r>
    </w:p>
    <w:p w:rsidR="00734F4D" w:rsidRPr="00DB612A" w:rsidRDefault="00734F4D" w:rsidP="00F0176A">
      <w:pPr>
        <w:shd w:val="clear" w:color="auto" w:fill="FFFFFF"/>
        <w:tabs>
          <w:tab w:val="left" w:pos="958"/>
        </w:tabs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6.</w:t>
      </w:r>
      <w:r w:rsidRPr="00DB612A">
        <w:rPr>
          <w:color w:val="000000"/>
          <w:sz w:val="28"/>
          <w:szCs w:val="28"/>
        </w:rPr>
        <w:tab/>
        <w:t xml:space="preserve"> </w:t>
      </w:r>
      <w:r w:rsidR="00F0176A" w:rsidRPr="00F0176A">
        <w:rPr>
          <w:color w:val="000000"/>
          <w:sz w:val="28"/>
          <w:szCs w:val="28"/>
        </w:rPr>
        <w:t xml:space="preserve">Приказ Министерства юстиции РФ от </w:t>
      </w:r>
      <w:r w:rsidR="00F0176A">
        <w:rPr>
          <w:color w:val="000000"/>
          <w:sz w:val="28"/>
          <w:szCs w:val="28"/>
        </w:rPr>
        <w:t>04.03.2021 г. № 27 «</w:t>
      </w:r>
      <w:r w:rsidR="00F0176A" w:rsidRPr="00F0176A">
        <w:rPr>
          <w:color w:val="000000"/>
          <w:sz w:val="28"/>
          <w:szCs w:val="28"/>
        </w:rPr>
        <w:t>Об организации работы по ведению федерального регистра нормативных правовых актов субъектов Российской Федерации и федерального регистра муниципал</w:t>
      </w:r>
      <w:r w:rsidR="00F0176A">
        <w:rPr>
          <w:color w:val="000000"/>
          <w:sz w:val="28"/>
          <w:szCs w:val="28"/>
        </w:rPr>
        <w:t>ьных нормативных правовых актов»;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 xml:space="preserve">Во исполнение статьи 43.1 Федерального закона от 06.10.2003 г.               </w:t>
      </w:r>
      <w:r w:rsidR="00812675" w:rsidRPr="00DB612A">
        <w:rPr>
          <w:color w:val="000000"/>
          <w:sz w:val="28"/>
          <w:szCs w:val="28"/>
        </w:rPr>
        <w:t xml:space="preserve"> </w:t>
      </w:r>
      <w:r w:rsidRPr="00DB612A">
        <w:rPr>
          <w:color w:val="000000"/>
          <w:sz w:val="28"/>
          <w:szCs w:val="28"/>
        </w:rPr>
        <w:t>№ 131-</w:t>
      </w:r>
      <w:proofErr w:type="gramStart"/>
      <w:r w:rsidRPr="00DB612A">
        <w:rPr>
          <w:color w:val="000000"/>
          <w:sz w:val="28"/>
          <w:szCs w:val="28"/>
        </w:rPr>
        <w:t>ФЗ  «</w:t>
      </w:r>
      <w:proofErr w:type="gramEnd"/>
      <w:r w:rsidRPr="00DB612A">
        <w:rPr>
          <w:color w:val="000000"/>
          <w:sz w:val="28"/>
          <w:szCs w:val="28"/>
        </w:rPr>
        <w:t>Об общих принципах организации   местного   самоуправления в Российской Федерации» Постановлением Правительства РФ от 10.09.2008 № 657 «О ведении федерального регистра муниципальных нормативных правовых актов» утверждено Положение о ведении федерального регистра муниципальных нормативных правовых актов, которое определяет порядок ведения федерального регистра муниципальных нормативных правовых актов (далее - федеральный регистр).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Федеральный регистр ведется в целях обеспечения верховенства Конституции Российской Федерации и федеральных законов, учета и систематизации муниципальных нормативных правовых актов, реализации конституционного права граждан на получение достоверной информации и создания условий для получения информации о муниципальных     нормативных   правовых актах органами государственной власти, органами местного самоуправления, должностными лицами и организациями.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Федеральный регистр состоит из регистров муниципальных нормативных правовых актов субъектов Российской Федерации.</w:t>
      </w:r>
    </w:p>
    <w:p w:rsidR="00734F4D" w:rsidRPr="00DB612A" w:rsidRDefault="00734F4D" w:rsidP="00DB612A">
      <w:pPr>
        <w:pStyle w:val="ConsPlusNormal"/>
        <w:spacing w:line="340" w:lineRule="exact"/>
        <w:ind w:right="6" w:firstLine="720"/>
        <w:jc w:val="both"/>
        <w:rPr>
          <w:color w:val="000000"/>
        </w:rPr>
      </w:pPr>
      <w:r w:rsidRPr="00DB612A">
        <w:rPr>
          <w:color w:val="000000"/>
        </w:rPr>
        <w:t>В соответствии с пунктом 3 Постановления Правительства РФ от 10.09.2008 № 657 «О ведении федерального регистра муниципальных нормативных правовых актов» высшие органы исполнительной власти субъектов Российской Федерации должны обеспечивать актуализацию регистров муниципальных нормативных правовых актов субъектов Российской Федерации, представляемых в Министерство юстиции Российской Федерации, не реже одного раза в 15 дней.</w:t>
      </w:r>
    </w:p>
    <w:p w:rsidR="00734F4D" w:rsidRPr="00DB612A" w:rsidRDefault="00734F4D" w:rsidP="00DB612A">
      <w:pPr>
        <w:pStyle w:val="ConsPlusNormal"/>
        <w:spacing w:line="340" w:lineRule="exact"/>
        <w:ind w:right="6" w:firstLine="720"/>
        <w:jc w:val="both"/>
        <w:rPr>
          <w:color w:val="000000"/>
        </w:rPr>
      </w:pPr>
      <w:r w:rsidRPr="00DB612A">
        <w:rPr>
          <w:color w:val="000000"/>
        </w:rPr>
        <w:lastRenderedPageBreak/>
        <w:t>Актуализация регистров муниципальных нормативных правовых актов субъектов Российской Федерации должна обеспечивать пополнение федерального регистра муниципальных нормативных правовых актов не позднее 60 дней со дня принятия (издания) муниципальных нормативных правовых актов.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В целях реализации данных полномочий в Самарской области приняты и в настоящее время действуют следующие нормативные правовые акты:</w:t>
      </w:r>
    </w:p>
    <w:p w:rsidR="00734F4D" w:rsidRPr="00597EB8" w:rsidRDefault="00734F4D" w:rsidP="00597EB8">
      <w:pPr>
        <w:shd w:val="clear" w:color="auto" w:fill="FFFFFF"/>
        <w:spacing w:line="340" w:lineRule="exact"/>
        <w:ind w:right="6" w:firstLine="720"/>
        <w:jc w:val="both"/>
        <w:rPr>
          <w:b/>
          <w:color w:val="000000"/>
          <w:sz w:val="28"/>
          <w:szCs w:val="28"/>
        </w:rPr>
      </w:pPr>
      <w:r w:rsidRPr="00DB612A">
        <w:rPr>
          <w:b/>
          <w:color w:val="000000"/>
          <w:sz w:val="28"/>
          <w:szCs w:val="28"/>
        </w:rPr>
        <w:t>1)</w:t>
      </w:r>
      <w:r w:rsidRPr="00DB612A">
        <w:rPr>
          <w:color w:val="000000"/>
          <w:sz w:val="28"/>
          <w:szCs w:val="28"/>
        </w:rPr>
        <w:t xml:space="preserve"> </w:t>
      </w:r>
      <w:r w:rsidRPr="00DB612A">
        <w:rPr>
          <w:b/>
          <w:color w:val="000000"/>
          <w:sz w:val="28"/>
          <w:szCs w:val="28"/>
        </w:rPr>
        <w:t>Закон Самарской области от 09.02.2009 № 2-ГД «О регистре муниципальных нормативных правовых актов Самарской области».</w:t>
      </w:r>
    </w:p>
    <w:p w:rsidR="00DB612A" w:rsidRDefault="00597EB8" w:rsidP="00DB612A">
      <w:pPr>
        <w:shd w:val="clear" w:color="auto" w:fill="FFFFFF"/>
        <w:spacing w:line="340" w:lineRule="exact"/>
        <w:ind w:right="6"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DB612A" w:rsidRPr="00DB612A">
        <w:rPr>
          <w:b/>
          <w:bCs/>
          <w:color w:val="000000"/>
          <w:sz w:val="28"/>
          <w:szCs w:val="28"/>
        </w:rPr>
        <w:t>) Постановление Правительства Самарской области от 10.04.2020 г. № 234 «О признании утратившими силу отдельных постановлений Правительства Самарской области и определении органа, уполномоченного на ведение регистра муниципальных нормативных правовых актов Самарской области»</w:t>
      </w:r>
      <w:r w:rsidR="00CE0FD9">
        <w:rPr>
          <w:b/>
          <w:bCs/>
          <w:color w:val="000000"/>
          <w:sz w:val="28"/>
          <w:szCs w:val="28"/>
        </w:rPr>
        <w:t xml:space="preserve"> (далее – постановление Правительства Самарской области № 234)</w:t>
      </w:r>
      <w:r>
        <w:rPr>
          <w:b/>
          <w:bCs/>
          <w:color w:val="000000"/>
          <w:sz w:val="28"/>
          <w:szCs w:val="28"/>
        </w:rPr>
        <w:t>;</w:t>
      </w:r>
    </w:p>
    <w:p w:rsidR="00597EB8" w:rsidRPr="00DB612A" w:rsidRDefault="00597EB8" w:rsidP="00D86BA2">
      <w:pPr>
        <w:shd w:val="clear" w:color="auto" w:fill="FFFFFF"/>
        <w:spacing w:line="340" w:lineRule="exact"/>
        <w:ind w:right="6"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3) </w:t>
      </w:r>
      <w:r w:rsidRPr="00597EB8">
        <w:rPr>
          <w:b/>
          <w:bCs/>
          <w:color w:val="000000"/>
          <w:sz w:val="28"/>
          <w:szCs w:val="28"/>
        </w:rPr>
        <w:t>Приказ Департамента информационных технологий и связи Самарско</w:t>
      </w:r>
      <w:r w:rsidR="00D86BA2">
        <w:rPr>
          <w:b/>
          <w:bCs/>
          <w:color w:val="000000"/>
          <w:sz w:val="28"/>
          <w:szCs w:val="28"/>
        </w:rPr>
        <w:t>й области от 23.04.2020 г. № 44-п «</w:t>
      </w:r>
      <w:r w:rsidRPr="00597EB8">
        <w:rPr>
          <w:b/>
          <w:bCs/>
          <w:color w:val="000000"/>
          <w:sz w:val="28"/>
          <w:szCs w:val="28"/>
        </w:rPr>
        <w:t>Об утверждении Порядка организации работы по ведению регистра муниципальных нормативных п</w:t>
      </w:r>
      <w:r w:rsidR="00D86BA2">
        <w:rPr>
          <w:b/>
          <w:bCs/>
          <w:color w:val="000000"/>
          <w:sz w:val="28"/>
          <w:szCs w:val="28"/>
        </w:rPr>
        <w:t>равовых актов Самарской области»</w:t>
      </w:r>
    </w:p>
    <w:p w:rsidR="00CE0FD9" w:rsidRPr="00E3582F" w:rsidRDefault="00E3582F" w:rsidP="00DB612A">
      <w:pPr>
        <w:shd w:val="clear" w:color="auto" w:fill="FFFFFF"/>
        <w:spacing w:line="340" w:lineRule="exact"/>
        <w:ind w:right="6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Вышеуказанный</w:t>
      </w:r>
      <w:r w:rsidR="00CE0FD9" w:rsidRPr="00E358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Pr="00E3582F">
        <w:rPr>
          <w:color w:val="000000" w:themeColor="text1"/>
          <w:sz w:val="28"/>
          <w:szCs w:val="28"/>
        </w:rPr>
        <w:t xml:space="preserve">риказ Департамента информационных технологий и связи Самарской области </w:t>
      </w:r>
      <w:r>
        <w:rPr>
          <w:color w:val="000000" w:themeColor="text1"/>
          <w:sz w:val="28"/>
          <w:szCs w:val="28"/>
        </w:rPr>
        <w:t>был принят 23</w:t>
      </w:r>
      <w:r w:rsidR="00CE0FD9" w:rsidRPr="00E3582F">
        <w:rPr>
          <w:color w:val="000000" w:themeColor="text1"/>
          <w:sz w:val="28"/>
          <w:szCs w:val="28"/>
        </w:rPr>
        <w:t xml:space="preserve"> апреля 2020 года. В соответствии с </w:t>
      </w:r>
      <w:r w:rsidR="009462EE">
        <w:rPr>
          <w:color w:val="000000" w:themeColor="text1"/>
          <w:sz w:val="28"/>
          <w:szCs w:val="28"/>
        </w:rPr>
        <w:t>под</w:t>
      </w:r>
      <w:r w:rsidR="00CE0FD9" w:rsidRPr="00E3582F">
        <w:rPr>
          <w:color w:val="000000" w:themeColor="text1"/>
          <w:sz w:val="28"/>
          <w:szCs w:val="28"/>
        </w:rPr>
        <w:t xml:space="preserve">пунктом 1 данного </w:t>
      </w:r>
      <w:r w:rsidR="009462EE">
        <w:rPr>
          <w:color w:val="000000" w:themeColor="text1"/>
          <w:sz w:val="28"/>
          <w:szCs w:val="28"/>
        </w:rPr>
        <w:t>приказа н</w:t>
      </w:r>
      <w:r w:rsidR="009462EE" w:rsidRPr="009462EE">
        <w:rPr>
          <w:color w:val="000000" w:themeColor="text1"/>
          <w:sz w:val="28"/>
          <w:szCs w:val="28"/>
        </w:rPr>
        <w:t>астоящим Порядком регламентируется организация работы по ведению регистра муниципальных нормативных правовых актов Самарской, представлению, включению в Регистр муниципальных нормативных правовых актов Самарской области  в целях систематизации и учета муниципальных актов, реализации конституционного права граждан на получение достоверной информации и создания условий для получения информации о муниципальных актах органами государственной власти, государственными органами, органами местного самоуправления, должностными лицами, организациями и гражданами.</w:t>
      </w:r>
    </w:p>
    <w:p w:rsidR="00CE0FD9" w:rsidRPr="00E3582F" w:rsidRDefault="00CE0FD9" w:rsidP="00DB612A">
      <w:pPr>
        <w:shd w:val="clear" w:color="auto" w:fill="FFFFFF"/>
        <w:spacing w:line="340" w:lineRule="exact"/>
        <w:ind w:right="6" w:firstLine="720"/>
        <w:jc w:val="both"/>
        <w:rPr>
          <w:color w:val="000000" w:themeColor="text1"/>
          <w:sz w:val="28"/>
          <w:szCs w:val="28"/>
        </w:rPr>
      </w:pPr>
      <w:r w:rsidRPr="00E3582F">
        <w:rPr>
          <w:color w:val="000000" w:themeColor="text1"/>
          <w:sz w:val="28"/>
          <w:szCs w:val="28"/>
        </w:rPr>
        <w:t>Управлением была проведена правовая и антикоррупционная экспертиза</w:t>
      </w:r>
      <w:r w:rsidR="009462EE" w:rsidRPr="009462EE">
        <w:t xml:space="preserve"> </w:t>
      </w:r>
      <w:r w:rsidR="009462EE">
        <w:rPr>
          <w:color w:val="000000" w:themeColor="text1"/>
          <w:sz w:val="28"/>
          <w:szCs w:val="28"/>
        </w:rPr>
        <w:t>п</w:t>
      </w:r>
      <w:r w:rsidR="009462EE" w:rsidRPr="009462EE">
        <w:rPr>
          <w:color w:val="000000" w:themeColor="text1"/>
          <w:sz w:val="28"/>
          <w:szCs w:val="28"/>
        </w:rPr>
        <w:t>риказ</w:t>
      </w:r>
      <w:r w:rsidR="009462EE">
        <w:rPr>
          <w:color w:val="000000" w:themeColor="text1"/>
          <w:sz w:val="28"/>
          <w:szCs w:val="28"/>
        </w:rPr>
        <w:t>а</w:t>
      </w:r>
      <w:r w:rsidR="009462EE" w:rsidRPr="009462EE">
        <w:rPr>
          <w:color w:val="000000" w:themeColor="text1"/>
          <w:sz w:val="28"/>
          <w:szCs w:val="28"/>
        </w:rPr>
        <w:t xml:space="preserve"> Департамента информационных технологий и связи Самарской области от 23.04.2020 г. № 44-п</w:t>
      </w:r>
      <w:r w:rsidRPr="00E3582F">
        <w:rPr>
          <w:color w:val="000000" w:themeColor="text1"/>
          <w:sz w:val="28"/>
          <w:szCs w:val="28"/>
        </w:rPr>
        <w:t xml:space="preserve">, по результатам которой данный нормативный правовой акт признан соответствующим Конституции РФ и федеральному законодательству, </w:t>
      </w:r>
      <w:proofErr w:type="spellStart"/>
      <w:r w:rsidRPr="00E3582F">
        <w:rPr>
          <w:color w:val="000000" w:themeColor="text1"/>
          <w:sz w:val="28"/>
          <w:szCs w:val="28"/>
        </w:rPr>
        <w:t>коррупциогенные</w:t>
      </w:r>
      <w:proofErr w:type="spellEnd"/>
      <w:r w:rsidRPr="00E3582F">
        <w:rPr>
          <w:color w:val="000000" w:themeColor="text1"/>
          <w:sz w:val="28"/>
          <w:szCs w:val="28"/>
        </w:rPr>
        <w:t xml:space="preserve"> факторы не выявлены. 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 xml:space="preserve">Следует отметить, что согласно информации сайта </w:t>
      </w:r>
      <w:proofErr w:type="spellStart"/>
      <w:r w:rsidRPr="00DB612A">
        <w:rPr>
          <w:color w:val="000000"/>
          <w:sz w:val="28"/>
          <w:szCs w:val="28"/>
          <w:lang w:val="en-US"/>
        </w:rPr>
        <w:t>pravo</w:t>
      </w:r>
      <w:proofErr w:type="spellEnd"/>
      <w:r w:rsidRPr="00DB612A">
        <w:rPr>
          <w:color w:val="000000"/>
          <w:sz w:val="28"/>
          <w:szCs w:val="28"/>
        </w:rPr>
        <w:t>.</w:t>
      </w:r>
      <w:proofErr w:type="spellStart"/>
      <w:r w:rsidRPr="00DB612A">
        <w:rPr>
          <w:color w:val="000000"/>
          <w:sz w:val="28"/>
          <w:szCs w:val="28"/>
          <w:lang w:val="en-US"/>
        </w:rPr>
        <w:t>minjust</w:t>
      </w:r>
      <w:proofErr w:type="spellEnd"/>
      <w:r w:rsidRPr="00DB612A">
        <w:rPr>
          <w:color w:val="000000"/>
          <w:sz w:val="28"/>
          <w:szCs w:val="28"/>
        </w:rPr>
        <w:t>.</w:t>
      </w:r>
      <w:proofErr w:type="spellStart"/>
      <w:r w:rsidRPr="00DB612A">
        <w:rPr>
          <w:color w:val="000000"/>
          <w:sz w:val="28"/>
          <w:szCs w:val="28"/>
          <w:lang w:val="en-US"/>
        </w:rPr>
        <w:t>ru</w:t>
      </w:r>
      <w:proofErr w:type="spellEnd"/>
      <w:r w:rsidR="00124A5F" w:rsidRPr="00DB612A">
        <w:rPr>
          <w:color w:val="000000"/>
          <w:sz w:val="28"/>
          <w:szCs w:val="28"/>
        </w:rPr>
        <w:t xml:space="preserve"> по состоянию на </w:t>
      </w:r>
      <w:r w:rsidR="009462EE" w:rsidRPr="009462EE">
        <w:rPr>
          <w:color w:val="000000" w:themeColor="text1"/>
          <w:sz w:val="28"/>
          <w:szCs w:val="28"/>
        </w:rPr>
        <w:t>10</w:t>
      </w:r>
      <w:r w:rsidRPr="00DB612A">
        <w:rPr>
          <w:color w:val="000000"/>
          <w:sz w:val="28"/>
          <w:szCs w:val="28"/>
        </w:rPr>
        <w:t xml:space="preserve"> </w:t>
      </w:r>
      <w:r w:rsidR="00124A5F" w:rsidRPr="00DB612A">
        <w:rPr>
          <w:color w:val="000000"/>
          <w:sz w:val="28"/>
          <w:szCs w:val="28"/>
        </w:rPr>
        <w:t>августа</w:t>
      </w:r>
      <w:r w:rsidRPr="00DB612A">
        <w:rPr>
          <w:color w:val="000000"/>
          <w:sz w:val="28"/>
          <w:szCs w:val="28"/>
        </w:rPr>
        <w:t xml:space="preserve"> 20</w:t>
      </w:r>
      <w:r w:rsidR="00D86BA2">
        <w:rPr>
          <w:color w:val="000000"/>
          <w:sz w:val="28"/>
          <w:szCs w:val="28"/>
        </w:rPr>
        <w:t>21</w:t>
      </w:r>
      <w:r w:rsidRPr="00DB612A">
        <w:rPr>
          <w:color w:val="000000"/>
          <w:sz w:val="28"/>
          <w:szCs w:val="28"/>
        </w:rPr>
        <w:t xml:space="preserve"> года в федеральном регистре </w:t>
      </w:r>
      <w:r w:rsidRPr="00DB612A">
        <w:rPr>
          <w:color w:val="000000"/>
          <w:sz w:val="28"/>
          <w:szCs w:val="28"/>
        </w:rPr>
        <w:lastRenderedPageBreak/>
        <w:t xml:space="preserve">муниципальных нормативных правовых актов содержатся сведения о </w:t>
      </w:r>
      <w:r w:rsidR="009462EE" w:rsidRPr="009462EE">
        <w:rPr>
          <w:color w:val="000000" w:themeColor="text1"/>
          <w:sz w:val="28"/>
          <w:szCs w:val="28"/>
        </w:rPr>
        <w:t xml:space="preserve">150 327 </w:t>
      </w:r>
      <w:r w:rsidRPr="00DB612A">
        <w:rPr>
          <w:color w:val="000000"/>
          <w:sz w:val="28"/>
          <w:szCs w:val="28"/>
        </w:rPr>
        <w:t>муниципальных нормативных правовых актах Самарской области.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>Учитывая вышеизложенное, можно сделать вывод о том, что полномочия, предоставленные Самарской области федеральным законодательством по вопросу ведения федерального регистра муниципальных нормативных правовых актов, в целом реализованы.</w:t>
      </w:r>
    </w:p>
    <w:p w:rsidR="00734F4D" w:rsidRPr="00DB612A" w:rsidRDefault="00734F4D" w:rsidP="00DB612A">
      <w:pPr>
        <w:shd w:val="clear" w:color="auto" w:fill="FFFFFF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DB612A">
        <w:rPr>
          <w:color w:val="000000"/>
          <w:sz w:val="28"/>
          <w:szCs w:val="28"/>
        </w:rPr>
        <w:t xml:space="preserve">Также необходимо отметить, что нарушения, выявленные Управлением за предыдущий отчетный период, были </w:t>
      </w:r>
      <w:r w:rsidR="009A0C8E">
        <w:rPr>
          <w:color w:val="000000"/>
          <w:sz w:val="28"/>
          <w:szCs w:val="28"/>
        </w:rPr>
        <w:t xml:space="preserve">частично </w:t>
      </w:r>
      <w:r w:rsidRPr="00DB612A">
        <w:rPr>
          <w:color w:val="000000"/>
          <w:sz w:val="28"/>
          <w:szCs w:val="28"/>
        </w:rPr>
        <w:t xml:space="preserve">устранены. </w:t>
      </w:r>
    </w:p>
    <w:p w:rsidR="00734F4D" w:rsidRDefault="00734F4D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 w:rsidRPr="0018097D">
        <w:rPr>
          <w:color w:val="000000"/>
          <w:sz w:val="28"/>
          <w:szCs w:val="28"/>
        </w:rPr>
        <w:t xml:space="preserve">По результатам проверки ведения федерального регистра муниципальных нормативных правовых актов за период с </w:t>
      </w:r>
      <w:r w:rsidR="00D86BA2">
        <w:rPr>
          <w:color w:val="000000"/>
          <w:sz w:val="28"/>
          <w:szCs w:val="28"/>
        </w:rPr>
        <w:t>08</w:t>
      </w:r>
      <w:r w:rsidRPr="0018097D">
        <w:rPr>
          <w:color w:val="000000"/>
          <w:sz w:val="28"/>
          <w:szCs w:val="28"/>
        </w:rPr>
        <w:t>.</w:t>
      </w:r>
      <w:r w:rsidR="00124A5F" w:rsidRPr="0018097D">
        <w:rPr>
          <w:color w:val="000000"/>
          <w:sz w:val="28"/>
          <w:szCs w:val="28"/>
        </w:rPr>
        <w:t>0</w:t>
      </w:r>
      <w:r w:rsidR="00DB612A" w:rsidRPr="0018097D">
        <w:rPr>
          <w:color w:val="000000"/>
          <w:sz w:val="28"/>
          <w:szCs w:val="28"/>
        </w:rPr>
        <w:t>8</w:t>
      </w:r>
      <w:r w:rsidRPr="0018097D">
        <w:rPr>
          <w:color w:val="000000"/>
          <w:sz w:val="28"/>
          <w:szCs w:val="28"/>
        </w:rPr>
        <w:t>.20</w:t>
      </w:r>
      <w:r w:rsidR="00D86BA2">
        <w:rPr>
          <w:color w:val="000000"/>
          <w:sz w:val="28"/>
          <w:szCs w:val="28"/>
        </w:rPr>
        <w:t>20</w:t>
      </w:r>
      <w:r w:rsidRPr="0018097D">
        <w:rPr>
          <w:color w:val="000000"/>
          <w:sz w:val="28"/>
          <w:szCs w:val="28"/>
        </w:rPr>
        <w:t xml:space="preserve"> г. по </w:t>
      </w:r>
      <w:r w:rsidR="00D86BA2" w:rsidRPr="009462EE">
        <w:rPr>
          <w:color w:val="000000" w:themeColor="text1"/>
          <w:sz w:val="28"/>
          <w:szCs w:val="28"/>
        </w:rPr>
        <w:t>1</w:t>
      </w:r>
      <w:r w:rsidR="009462EE" w:rsidRPr="009462EE">
        <w:rPr>
          <w:color w:val="000000" w:themeColor="text1"/>
          <w:sz w:val="28"/>
          <w:szCs w:val="28"/>
        </w:rPr>
        <w:t>0</w:t>
      </w:r>
      <w:r w:rsidRPr="009462EE">
        <w:rPr>
          <w:color w:val="000000" w:themeColor="text1"/>
          <w:sz w:val="28"/>
          <w:szCs w:val="28"/>
        </w:rPr>
        <w:t>.0</w:t>
      </w:r>
      <w:r w:rsidR="00124A5F" w:rsidRPr="009462EE">
        <w:rPr>
          <w:color w:val="000000" w:themeColor="text1"/>
          <w:sz w:val="28"/>
          <w:szCs w:val="28"/>
        </w:rPr>
        <w:t>8</w:t>
      </w:r>
      <w:r w:rsidRPr="009462EE">
        <w:rPr>
          <w:color w:val="000000" w:themeColor="text1"/>
          <w:sz w:val="28"/>
          <w:szCs w:val="28"/>
        </w:rPr>
        <w:t>.20</w:t>
      </w:r>
      <w:r w:rsidR="00D86BA2" w:rsidRPr="009462EE">
        <w:rPr>
          <w:color w:val="000000" w:themeColor="text1"/>
          <w:sz w:val="28"/>
          <w:szCs w:val="28"/>
        </w:rPr>
        <w:t>21</w:t>
      </w:r>
      <w:r w:rsidRPr="009462EE">
        <w:rPr>
          <w:color w:val="000000" w:themeColor="text1"/>
          <w:sz w:val="28"/>
          <w:szCs w:val="28"/>
        </w:rPr>
        <w:t xml:space="preserve"> г. </w:t>
      </w:r>
      <w:r w:rsidRPr="0018097D">
        <w:rPr>
          <w:color w:val="000000"/>
          <w:sz w:val="28"/>
          <w:szCs w:val="28"/>
        </w:rPr>
        <w:t xml:space="preserve">было выявлено </w:t>
      </w:r>
      <w:r w:rsidR="00BD250A" w:rsidRPr="00BD250A">
        <w:rPr>
          <w:color w:val="000000" w:themeColor="text1"/>
          <w:sz w:val="28"/>
          <w:szCs w:val="28"/>
        </w:rPr>
        <w:t>81</w:t>
      </w:r>
      <w:r w:rsidRPr="0018097D">
        <w:rPr>
          <w:color w:val="000000"/>
          <w:sz w:val="28"/>
          <w:szCs w:val="28"/>
        </w:rPr>
        <w:t xml:space="preserve"> нарушени</w:t>
      </w:r>
      <w:r w:rsidR="00BD250A">
        <w:rPr>
          <w:color w:val="000000"/>
          <w:sz w:val="28"/>
          <w:szCs w:val="28"/>
        </w:rPr>
        <w:t>е</w:t>
      </w:r>
      <w:r w:rsidRPr="0018097D">
        <w:rPr>
          <w:color w:val="000000"/>
          <w:sz w:val="28"/>
          <w:szCs w:val="28"/>
        </w:rPr>
        <w:t xml:space="preserve"> порядка ведения регистра муниципал</w:t>
      </w:r>
      <w:r w:rsidR="009A0C8E">
        <w:rPr>
          <w:color w:val="000000"/>
          <w:sz w:val="28"/>
          <w:szCs w:val="28"/>
        </w:rPr>
        <w:t xml:space="preserve">ьных нормативных правовых актов и 10 не устраненных нарушений </w:t>
      </w:r>
      <w:r w:rsidRPr="00F72F81">
        <w:rPr>
          <w:color w:val="000000"/>
          <w:sz w:val="28"/>
          <w:szCs w:val="28"/>
        </w:rPr>
        <w:t xml:space="preserve"> </w:t>
      </w:r>
      <w:r w:rsidR="009A0C8E">
        <w:rPr>
          <w:color w:val="000000"/>
          <w:sz w:val="28"/>
          <w:szCs w:val="28"/>
        </w:rPr>
        <w:t>за предыдущий период.</w:t>
      </w:r>
    </w:p>
    <w:p w:rsidR="00D86BA2" w:rsidRDefault="00D86BA2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от</w:t>
      </w:r>
      <w:r w:rsidR="009462EE">
        <w:rPr>
          <w:color w:val="000000"/>
          <w:sz w:val="28"/>
          <w:szCs w:val="28"/>
        </w:rPr>
        <w:t>четный период с 08.08.2020 по 10</w:t>
      </w:r>
      <w:r>
        <w:rPr>
          <w:color w:val="000000"/>
          <w:sz w:val="28"/>
          <w:szCs w:val="28"/>
        </w:rPr>
        <w:t xml:space="preserve">.08.2021 не были внесены актуальные редакции </w:t>
      </w:r>
      <w:r w:rsidRPr="00D86BA2">
        <w:rPr>
          <w:color w:val="000000"/>
          <w:sz w:val="28"/>
          <w:szCs w:val="28"/>
        </w:rPr>
        <w:t>муниципальных нормативных правовых актов</w:t>
      </w:r>
      <w:r>
        <w:rPr>
          <w:color w:val="000000"/>
          <w:sz w:val="28"/>
          <w:szCs w:val="28"/>
        </w:rPr>
        <w:t>.</w:t>
      </w: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</w:p>
    <w:p w:rsidR="00E633B7" w:rsidRDefault="00E633B7" w:rsidP="00DB612A">
      <w:pPr>
        <w:autoSpaceDE w:val="0"/>
        <w:autoSpaceDN w:val="0"/>
        <w:adjustRightInd w:val="0"/>
        <w:spacing w:line="34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633B7" w:rsidRDefault="00E633B7" w:rsidP="00E633B7">
      <w:pPr>
        <w:ind w:right="-5"/>
        <w:jc w:val="right"/>
        <w:rPr>
          <w:bCs/>
          <w:sz w:val="28"/>
          <w:szCs w:val="28"/>
        </w:rPr>
        <w:sectPr w:rsidR="00E633B7" w:rsidSect="00E633B7">
          <w:headerReference w:type="even" r:id="rId6"/>
          <w:headerReference w:type="default" r:id="rId7"/>
          <w:pgSz w:w="11906" w:h="16838"/>
          <w:pgMar w:top="1701" w:right="1418" w:bottom="1418" w:left="1418" w:header="709" w:footer="709" w:gutter="0"/>
          <w:cols w:space="708"/>
          <w:titlePg/>
          <w:docGrid w:linePitch="360"/>
        </w:sectPr>
      </w:pPr>
    </w:p>
    <w:p w:rsidR="00E633B7" w:rsidRPr="00DE420F" w:rsidRDefault="00E633B7" w:rsidP="00E633B7">
      <w:pPr>
        <w:ind w:right="-5"/>
        <w:jc w:val="right"/>
        <w:rPr>
          <w:bCs/>
          <w:sz w:val="28"/>
          <w:szCs w:val="28"/>
        </w:rPr>
      </w:pPr>
      <w:r w:rsidRPr="00DE420F">
        <w:rPr>
          <w:bCs/>
          <w:sz w:val="28"/>
          <w:szCs w:val="28"/>
        </w:rPr>
        <w:lastRenderedPageBreak/>
        <w:t>ПРИЛОЖЕНИЕ № 1</w:t>
      </w:r>
    </w:p>
    <w:p w:rsidR="00E633B7" w:rsidRPr="00DE420F" w:rsidRDefault="00E633B7" w:rsidP="00E633B7">
      <w:pPr>
        <w:ind w:right="-5"/>
        <w:jc w:val="right"/>
        <w:rPr>
          <w:bCs/>
          <w:sz w:val="28"/>
          <w:szCs w:val="28"/>
        </w:rPr>
      </w:pPr>
      <w:r w:rsidRPr="00DE420F">
        <w:rPr>
          <w:bCs/>
          <w:sz w:val="28"/>
          <w:szCs w:val="28"/>
        </w:rPr>
        <w:t xml:space="preserve">к письму Управления Минюста России </w:t>
      </w:r>
    </w:p>
    <w:p w:rsidR="00E633B7" w:rsidRPr="00DE420F" w:rsidRDefault="00E633B7" w:rsidP="00E633B7">
      <w:pPr>
        <w:rPr>
          <w:bCs/>
          <w:sz w:val="28"/>
          <w:szCs w:val="28"/>
        </w:rPr>
      </w:pPr>
      <w:r w:rsidRPr="00DE420F">
        <w:rPr>
          <w:bCs/>
          <w:sz w:val="28"/>
          <w:szCs w:val="28"/>
        </w:rPr>
        <w:t xml:space="preserve">                                                                           </w:t>
      </w:r>
      <w:r>
        <w:rPr>
          <w:bCs/>
          <w:sz w:val="28"/>
          <w:szCs w:val="28"/>
        </w:rPr>
        <w:t xml:space="preserve">                          </w:t>
      </w:r>
      <w:r w:rsidRPr="00DE420F">
        <w:rPr>
          <w:bCs/>
          <w:sz w:val="28"/>
          <w:szCs w:val="28"/>
        </w:rPr>
        <w:t xml:space="preserve">  по Сама</w:t>
      </w:r>
      <w:r>
        <w:rPr>
          <w:bCs/>
          <w:sz w:val="28"/>
          <w:szCs w:val="28"/>
        </w:rPr>
        <w:t>рской области от ____________ №</w:t>
      </w:r>
      <w:r w:rsidRPr="00DE420F">
        <w:rPr>
          <w:bCs/>
          <w:sz w:val="28"/>
          <w:szCs w:val="28"/>
        </w:rPr>
        <w:t>__________</w:t>
      </w:r>
    </w:p>
    <w:p w:rsidR="00E633B7" w:rsidRPr="00DE420F" w:rsidRDefault="00E633B7" w:rsidP="00E633B7">
      <w:pPr>
        <w:shd w:val="clear" w:color="auto" w:fill="FFFFFF"/>
        <w:spacing w:before="468" w:line="360" w:lineRule="exact"/>
        <w:ind w:right="6"/>
        <w:jc w:val="center"/>
        <w:rPr>
          <w:b/>
          <w:color w:val="000000"/>
          <w:sz w:val="32"/>
          <w:szCs w:val="32"/>
        </w:rPr>
      </w:pPr>
      <w:r w:rsidRPr="00DE420F">
        <w:rPr>
          <w:b/>
          <w:color w:val="000000"/>
          <w:sz w:val="32"/>
          <w:szCs w:val="32"/>
        </w:rPr>
        <w:t xml:space="preserve">Обзор практики ведения федерального регистра муниципальных нормативных правовых актов Самарской области за период с </w:t>
      </w:r>
      <w:r>
        <w:rPr>
          <w:b/>
          <w:color w:val="000000"/>
          <w:sz w:val="32"/>
          <w:szCs w:val="32"/>
        </w:rPr>
        <w:t>08</w:t>
      </w:r>
      <w:r w:rsidRPr="00DE420F">
        <w:rPr>
          <w:b/>
          <w:color w:val="000000"/>
          <w:sz w:val="32"/>
          <w:szCs w:val="32"/>
        </w:rPr>
        <w:t>.08</w:t>
      </w:r>
      <w:r>
        <w:rPr>
          <w:b/>
          <w:color w:val="000000"/>
          <w:sz w:val="32"/>
          <w:szCs w:val="32"/>
        </w:rPr>
        <w:t>.2020</w:t>
      </w:r>
      <w:r w:rsidRPr="00DE420F">
        <w:rPr>
          <w:b/>
          <w:color w:val="000000"/>
          <w:sz w:val="32"/>
          <w:szCs w:val="32"/>
        </w:rPr>
        <w:t xml:space="preserve"> г. </w:t>
      </w:r>
      <w:r>
        <w:rPr>
          <w:b/>
          <w:color w:val="000000"/>
          <w:sz w:val="32"/>
          <w:szCs w:val="32"/>
        </w:rPr>
        <w:t xml:space="preserve">по </w:t>
      </w:r>
      <w:r w:rsidRPr="00E67A6C">
        <w:rPr>
          <w:b/>
          <w:color w:val="000000" w:themeColor="text1"/>
          <w:sz w:val="32"/>
          <w:szCs w:val="32"/>
        </w:rPr>
        <w:t>10.</w:t>
      </w:r>
      <w:r w:rsidRPr="00DE420F">
        <w:rPr>
          <w:b/>
          <w:color w:val="000000"/>
          <w:sz w:val="32"/>
          <w:szCs w:val="32"/>
        </w:rPr>
        <w:t>08.20</w:t>
      </w:r>
      <w:r>
        <w:rPr>
          <w:b/>
          <w:color w:val="000000"/>
          <w:sz w:val="32"/>
          <w:szCs w:val="32"/>
        </w:rPr>
        <w:t>21</w:t>
      </w:r>
      <w:r w:rsidRPr="00DE420F">
        <w:rPr>
          <w:b/>
          <w:color w:val="000000"/>
          <w:sz w:val="32"/>
          <w:szCs w:val="32"/>
        </w:rPr>
        <w:t xml:space="preserve"> г.</w:t>
      </w:r>
    </w:p>
    <w:p w:rsidR="00E633B7" w:rsidRPr="00DE420F" w:rsidRDefault="00E633B7" w:rsidP="00E633B7">
      <w:pPr>
        <w:autoSpaceDE w:val="0"/>
        <w:autoSpaceDN w:val="0"/>
        <w:adjustRightInd w:val="0"/>
        <w:ind w:right="6"/>
        <w:jc w:val="both"/>
        <w:rPr>
          <w:color w:val="000000"/>
          <w:sz w:val="28"/>
          <w:szCs w:val="28"/>
        </w:rPr>
      </w:pPr>
    </w:p>
    <w:p w:rsidR="00E633B7" w:rsidRPr="00DE420F" w:rsidRDefault="00E633B7" w:rsidP="00E633B7">
      <w:pPr>
        <w:autoSpaceDE w:val="0"/>
        <w:autoSpaceDN w:val="0"/>
        <w:adjustRightInd w:val="0"/>
        <w:ind w:right="6" w:firstLine="720"/>
        <w:jc w:val="both"/>
        <w:rPr>
          <w:color w:val="000000"/>
          <w:sz w:val="28"/>
          <w:szCs w:val="28"/>
        </w:rPr>
      </w:pPr>
      <w:r w:rsidRPr="00DE420F">
        <w:rPr>
          <w:color w:val="000000"/>
          <w:sz w:val="28"/>
          <w:szCs w:val="28"/>
        </w:rPr>
        <w:t xml:space="preserve">По результатам проверки выявлено </w:t>
      </w:r>
      <w:r w:rsidRPr="00E67A6C">
        <w:rPr>
          <w:color w:val="000000" w:themeColor="text1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</w:t>
      </w:r>
      <w:r w:rsidRPr="00DE420F">
        <w:rPr>
          <w:color w:val="000000"/>
          <w:sz w:val="28"/>
          <w:szCs w:val="28"/>
        </w:rPr>
        <w:t>нарушени</w:t>
      </w:r>
      <w:r>
        <w:rPr>
          <w:color w:val="000000"/>
          <w:sz w:val="28"/>
          <w:szCs w:val="28"/>
        </w:rPr>
        <w:t xml:space="preserve">е </w:t>
      </w:r>
      <w:r w:rsidRPr="00DE420F">
        <w:rPr>
          <w:color w:val="000000"/>
          <w:sz w:val="28"/>
          <w:szCs w:val="28"/>
        </w:rPr>
        <w:t>порядка ведения регистра муниципальных нормативных правовых актов</w:t>
      </w:r>
      <w:r>
        <w:rPr>
          <w:color w:val="000000"/>
          <w:sz w:val="28"/>
          <w:szCs w:val="28"/>
        </w:rPr>
        <w:t xml:space="preserve"> </w:t>
      </w:r>
      <w:r w:rsidRPr="00E74211">
        <w:rPr>
          <w:color w:val="000000"/>
          <w:sz w:val="28"/>
          <w:szCs w:val="28"/>
        </w:rPr>
        <w:t>за период с 08.08.2020 г. по 10.08.2021 г.</w:t>
      </w:r>
      <w:r>
        <w:rPr>
          <w:color w:val="000000"/>
          <w:sz w:val="28"/>
          <w:szCs w:val="28"/>
        </w:rPr>
        <w:t xml:space="preserve"> и </w:t>
      </w:r>
      <w:r w:rsidRPr="00E74211">
        <w:rPr>
          <w:color w:val="000000"/>
          <w:sz w:val="28"/>
          <w:szCs w:val="28"/>
        </w:rPr>
        <w:t xml:space="preserve">10 не устраненных </w:t>
      </w:r>
      <w:proofErr w:type="gramStart"/>
      <w:r>
        <w:rPr>
          <w:color w:val="000000"/>
          <w:sz w:val="28"/>
          <w:szCs w:val="28"/>
        </w:rPr>
        <w:t>нарушений  за</w:t>
      </w:r>
      <w:proofErr w:type="gramEnd"/>
      <w:r>
        <w:rPr>
          <w:color w:val="000000"/>
          <w:sz w:val="28"/>
          <w:szCs w:val="28"/>
        </w:rPr>
        <w:t xml:space="preserve"> предыдущий период </w:t>
      </w:r>
      <w:r w:rsidRPr="00DE420F">
        <w:rPr>
          <w:color w:val="000000"/>
          <w:sz w:val="28"/>
          <w:szCs w:val="28"/>
        </w:rPr>
        <w:t>следующего характера:</w:t>
      </w:r>
    </w:p>
    <w:p w:rsidR="00E633B7" w:rsidRPr="00DE420F" w:rsidRDefault="00E633B7" w:rsidP="00E633B7">
      <w:pPr>
        <w:autoSpaceDE w:val="0"/>
        <w:autoSpaceDN w:val="0"/>
        <w:adjustRightInd w:val="0"/>
        <w:ind w:right="6" w:firstLine="720"/>
        <w:jc w:val="both"/>
        <w:rPr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962"/>
        <w:gridCol w:w="9072"/>
      </w:tblGrid>
      <w:tr w:rsidR="00E633B7" w:rsidRPr="00DE420F" w:rsidTr="00924625">
        <w:tc>
          <w:tcPr>
            <w:tcW w:w="675" w:type="dxa"/>
          </w:tcPr>
          <w:p w:rsidR="00E633B7" w:rsidRPr="00DE420F" w:rsidRDefault="00E633B7" w:rsidP="00924625">
            <w:pPr>
              <w:jc w:val="center"/>
            </w:pPr>
            <w:r w:rsidRPr="00DE420F">
              <w:t>№</w:t>
            </w:r>
          </w:p>
          <w:p w:rsidR="00E633B7" w:rsidRPr="00DE420F" w:rsidRDefault="00E633B7" w:rsidP="00924625">
            <w:pPr>
              <w:jc w:val="center"/>
            </w:pPr>
            <w:r w:rsidRPr="00DE420F">
              <w:t>п/п</w:t>
            </w:r>
          </w:p>
        </w:tc>
        <w:tc>
          <w:tcPr>
            <w:tcW w:w="4962" w:type="dxa"/>
          </w:tcPr>
          <w:p w:rsidR="00E633B7" w:rsidRPr="00DE420F" w:rsidRDefault="00E633B7" w:rsidP="00924625">
            <w:pPr>
              <w:jc w:val="center"/>
            </w:pPr>
          </w:p>
        </w:tc>
        <w:tc>
          <w:tcPr>
            <w:tcW w:w="9072" w:type="dxa"/>
          </w:tcPr>
          <w:p w:rsidR="00E633B7" w:rsidRPr="00DE420F" w:rsidRDefault="00E633B7" w:rsidP="00924625"/>
        </w:tc>
      </w:tr>
      <w:tr w:rsidR="00E633B7" w:rsidRPr="00DE420F" w:rsidTr="00924625">
        <w:tc>
          <w:tcPr>
            <w:tcW w:w="675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E633B7" w:rsidRPr="00DE420F" w:rsidRDefault="00E633B7" w:rsidP="00924625">
            <w:pPr>
              <w:jc w:val="center"/>
              <w:rPr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>Неправильное указание типа муниципального правового акта</w:t>
            </w:r>
          </w:p>
          <w:p w:rsidR="00E633B7" w:rsidRPr="00DE420F" w:rsidRDefault="00E633B7" w:rsidP="00924625">
            <w:pPr>
              <w:jc w:val="center"/>
            </w:pPr>
            <w:r w:rsidRPr="00DE420F">
              <w:rPr>
                <w:color w:val="000000"/>
                <w:sz w:val="28"/>
                <w:szCs w:val="28"/>
              </w:rPr>
              <w:t>в графе «Тип документа» тип муниципального правового акта указан неправильно, что не соответствует пункту 9 Методики ведения федерального регистра муниципальных нормативных правовых актов, утвержденной приказ</w:t>
            </w:r>
            <w:r>
              <w:rPr>
                <w:color w:val="000000"/>
                <w:sz w:val="28"/>
                <w:szCs w:val="28"/>
              </w:rPr>
              <w:t>ом Министерства юстиции РФ от 04.03.2021 № 27</w:t>
            </w:r>
            <w:r w:rsidRPr="00DE420F">
              <w:rPr>
                <w:color w:val="000000"/>
                <w:sz w:val="28"/>
                <w:szCs w:val="28"/>
              </w:rPr>
              <w:t xml:space="preserve"> (далее по тексту - Методика)</w:t>
            </w:r>
          </w:p>
        </w:tc>
        <w:tc>
          <w:tcPr>
            <w:tcW w:w="9072" w:type="dxa"/>
          </w:tcPr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F509E3">
              <w:rPr>
                <w:sz w:val="28"/>
                <w:szCs w:val="28"/>
              </w:rPr>
              <w:t>постановление от 11.06.2021 № 1332 Администрация городского округа Новокуйбышевск Самарской области «О внесении изменений в постановление администрации городского округа Новокуйбышевск от 16.04.2019г. №824 «Об утверждении муниципальной программы «Совершенствование мер, направленных на повышение эффективности функционирования системы здравоохранения, доступности и качества оказания медицинской помощи населению городского округа Новокуйбышевск на 2019 – 2024 годы»»</w:t>
            </w:r>
            <w:r>
              <w:rPr>
                <w:sz w:val="28"/>
                <w:szCs w:val="28"/>
              </w:rPr>
              <w:t xml:space="preserve"> </w:t>
            </w:r>
            <w:r w:rsidRPr="00F509E3">
              <w:rPr>
                <w:sz w:val="28"/>
                <w:szCs w:val="28"/>
              </w:rPr>
              <w:t>RU63037105202100084 от 28.06.2021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F509E3">
              <w:rPr>
                <w:sz w:val="28"/>
                <w:szCs w:val="28"/>
              </w:rPr>
              <w:t>решение от 31.05.2021 № 15 Собрание представителей сельского поселения Борискино-</w:t>
            </w:r>
            <w:proofErr w:type="spellStart"/>
            <w:r w:rsidRPr="00F509E3">
              <w:rPr>
                <w:sz w:val="28"/>
                <w:szCs w:val="28"/>
              </w:rPr>
              <w:t>Игар</w:t>
            </w:r>
            <w:proofErr w:type="spellEnd"/>
            <w:r w:rsidRPr="00F509E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F509E3">
              <w:rPr>
                <w:sz w:val="28"/>
                <w:szCs w:val="28"/>
              </w:rPr>
              <w:t>Клявлинский</w:t>
            </w:r>
            <w:proofErr w:type="spellEnd"/>
            <w:r w:rsidRPr="00F509E3">
              <w:rPr>
                <w:sz w:val="28"/>
                <w:szCs w:val="28"/>
              </w:rPr>
              <w:t xml:space="preserve"> Самарской области «О внесении изменений в решение Собрания представителей сельского поселения Борискино-</w:t>
            </w:r>
            <w:proofErr w:type="spellStart"/>
            <w:r w:rsidRPr="00F509E3">
              <w:rPr>
                <w:sz w:val="28"/>
                <w:szCs w:val="28"/>
              </w:rPr>
              <w:t>Игар</w:t>
            </w:r>
            <w:proofErr w:type="spellEnd"/>
            <w:r w:rsidRPr="00F509E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F509E3">
              <w:rPr>
                <w:sz w:val="28"/>
                <w:szCs w:val="28"/>
              </w:rPr>
              <w:t>Клявлинский</w:t>
            </w:r>
            <w:proofErr w:type="spellEnd"/>
            <w:r w:rsidRPr="00F509E3">
              <w:rPr>
                <w:sz w:val="28"/>
                <w:szCs w:val="28"/>
              </w:rPr>
              <w:t xml:space="preserve"> Самарской области </w:t>
            </w:r>
            <w:proofErr w:type="gramStart"/>
            <w:r w:rsidRPr="00F509E3">
              <w:rPr>
                <w:sz w:val="28"/>
                <w:szCs w:val="28"/>
              </w:rPr>
              <w:t>« О</w:t>
            </w:r>
            <w:proofErr w:type="gramEnd"/>
            <w:r w:rsidRPr="00F509E3">
              <w:rPr>
                <w:sz w:val="28"/>
                <w:szCs w:val="28"/>
              </w:rPr>
              <w:t xml:space="preserve"> бюджете сельского </w:t>
            </w:r>
            <w:r w:rsidRPr="00F509E3">
              <w:rPr>
                <w:sz w:val="28"/>
                <w:szCs w:val="28"/>
              </w:rPr>
              <w:lastRenderedPageBreak/>
              <w:t>поселения Борискино-</w:t>
            </w:r>
            <w:proofErr w:type="spellStart"/>
            <w:r w:rsidRPr="00F509E3">
              <w:rPr>
                <w:sz w:val="28"/>
                <w:szCs w:val="28"/>
              </w:rPr>
              <w:t>Игар</w:t>
            </w:r>
            <w:proofErr w:type="spellEnd"/>
            <w:r w:rsidRPr="00F509E3">
              <w:rPr>
                <w:sz w:val="28"/>
                <w:szCs w:val="28"/>
              </w:rPr>
              <w:t xml:space="preserve"> на 2021 год и плановый период 2022 и 2023годов » №19 от 28.12.2020г.»</w:t>
            </w:r>
            <w:r>
              <w:rPr>
                <w:sz w:val="28"/>
                <w:szCs w:val="28"/>
              </w:rPr>
              <w:t xml:space="preserve"> </w:t>
            </w:r>
            <w:r w:rsidRPr="00F509E3">
              <w:rPr>
                <w:sz w:val="28"/>
                <w:szCs w:val="28"/>
              </w:rPr>
              <w:t>RU63067416202100019 от 30.06.2021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185AD6">
              <w:rPr>
                <w:sz w:val="28"/>
                <w:szCs w:val="28"/>
              </w:rPr>
              <w:t xml:space="preserve">решение от 28.04.2021 № 45 Администрация </w:t>
            </w:r>
            <w:proofErr w:type="spellStart"/>
            <w:r w:rsidRPr="00185AD6">
              <w:rPr>
                <w:sz w:val="28"/>
                <w:szCs w:val="28"/>
              </w:rPr>
              <w:t>Красноглинского</w:t>
            </w:r>
            <w:proofErr w:type="spellEnd"/>
            <w:r w:rsidRPr="00185AD6">
              <w:rPr>
                <w:sz w:val="28"/>
                <w:szCs w:val="28"/>
              </w:rPr>
              <w:t xml:space="preserve"> внутригородского района городского округа Самара О внесении изменений в Решение Совета депутатов </w:t>
            </w:r>
            <w:proofErr w:type="spellStart"/>
            <w:r w:rsidRPr="00185AD6">
              <w:rPr>
                <w:sz w:val="28"/>
                <w:szCs w:val="28"/>
              </w:rPr>
              <w:t>Красноглинского</w:t>
            </w:r>
            <w:proofErr w:type="spellEnd"/>
            <w:r w:rsidRPr="00185AD6">
              <w:rPr>
                <w:sz w:val="28"/>
                <w:szCs w:val="28"/>
              </w:rPr>
              <w:t xml:space="preserve"> внутригородского района городского округа Самара от 08 декабря 2020 года № 30 «О бюджете </w:t>
            </w:r>
            <w:proofErr w:type="spellStart"/>
            <w:r w:rsidRPr="00185AD6">
              <w:rPr>
                <w:sz w:val="28"/>
                <w:szCs w:val="28"/>
              </w:rPr>
              <w:t>Красноглинского</w:t>
            </w:r>
            <w:proofErr w:type="spellEnd"/>
            <w:r w:rsidRPr="00185AD6">
              <w:rPr>
                <w:sz w:val="28"/>
                <w:szCs w:val="28"/>
              </w:rPr>
              <w:t xml:space="preserve"> внутригородского района городского округа Самара Самарской области на 2021 год и на плановый период 2022 и 2023 годов»</w:t>
            </w:r>
            <w:r>
              <w:rPr>
                <w:sz w:val="28"/>
                <w:szCs w:val="28"/>
              </w:rPr>
              <w:t xml:space="preserve"> </w:t>
            </w:r>
            <w:r w:rsidRPr="00185AD6">
              <w:rPr>
                <w:sz w:val="28"/>
                <w:szCs w:val="28"/>
              </w:rPr>
              <w:t>RU63067115202100011 от 14.05.2021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185AD6">
              <w:rPr>
                <w:sz w:val="28"/>
                <w:szCs w:val="28"/>
              </w:rPr>
              <w:t>решение от 28.04.2021 № 22 Дума городского округа Сызрань «О внесении изменений в Решение Думы городского округа Сызрань от 25.12.2020 года № 114 «О бюджете городского округа Сызрань на 2021 финансовый год и плановый период 2022-2023 годов»»</w:t>
            </w:r>
            <w:r>
              <w:rPr>
                <w:sz w:val="28"/>
                <w:szCs w:val="28"/>
              </w:rPr>
              <w:t xml:space="preserve"> </w:t>
            </w:r>
            <w:r w:rsidRPr="00185AD6">
              <w:rPr>
                <w:sz w:val="28"/>
                <w:szCs w:val="28"/>
              </w:rPr>
              <w:t>RU63037510202100122 от 17.05.2021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2973D9">
              <w:rPr>
                <w:sz w:val="28"/>
                <w:szCs w:val="28"/>
              </w:rPr>
              <w:t>постановление от 01.04.2021</w:t>
            </w:r>
            <w:r>
              <w:rPr>
                <w:sz w:val="28"/>
                <w:szCs w:val="28"/>
              </w:rPr>
              <w:t>;</w:t>
            </w:r>
            <w:r w:rsidRPr="002973D9">
              <w:rPr>
                <w:sz w:val="28"/>
                <w:szCs w:val="28"/>
              </w:rPr>
              <w:t xml:space="preserve"> № 168 Администрация муниципального района </w:t>
            </w:r>
            <w:proofErr w:type="spellStart"/>
            <w:r w:rsidRPr="002973D9">
              <w:rPr>
                <w:sz w:val="28"/>
                <w:szCs w:val="28"/>
              </w:rPr>
              <w:t>Пестравский</w:t>
            </w:r>
            <w:proofErr w:type="spellEnd"/>
            <w:r w:rsidRPr="002973D9">
              <w:rPr>
                <w:sz w:val="28"/>
                <w:szCs w:val="28"/>
              </w:rPr>
              <w:t xml:space="preserve"> Самарской области «О внесении изменений в постановление администрации муниципального района </w:t>
            </w:r>
            <w:proofErr w:type="spellStart"/>
            <w:r w:rsidRPr="002973D9">
              <w:rPr>
                <w:sz w:val="28"/>
                <w:szCs w:val="28"/>
              </w:rPr>
              <w:t>Пестравский</w:t>
            </w:r>
            <w:proofErr w:type="spellEnd"/>
            <w:r w:rsidRPr="002973D9">
              <w:rPr>
                <w:sz w:val="28"/>
                <w:szCs w:val="28"/>
              </w:rPr>
              <w:t xml:space="preserve"> Самарской области от 17.07.2019 № 396 «Об утверждении административного регламента муниципального района </w:t>
            </w:r>
            <w:proofErr w:type="spellStart"/>
            <w:r w:rsidRPr="002973D9">
              <w:rPr>
                <w:sz w:val="28"/>
                <w:szCs w:val="28"/>
              </w:rPr>
              <w:t>Пестравский</w:t>
            </w:r>
            <w:proofErr w:type="spellEnd"/>
            <w:r w:rsidRPr="002973D9">
              <w:rPr>
                <w:sz w:val="28"/>
                <w:szCs w:val="28"/>
              </w:rPr>
              <w:t xml:space="preserve"> по предоставлению муниципальной услуги «Выдача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муниципального района </w:t>
            </w:r>
            <w:proofErr w:type="spellStart"/>
            <w:r w:rsidRPr="002973D9">
              <w:rPr>
                <w:sz w:val="28"/>
                <w:szCs w:val="28"/>
              </w:rPr>
              <w:t>Пестравский</w:t>
            </w:r>
            <w:proofErr w:type="spellEnd"/>
            <w:r w:rsidRPr="002973D9">
              <w:rPr>
                <w:sz w:val="28"/>
                <w:szCs w:val="28"/>
              </w:rPr>
              <w:t xml:space="preserve"> Самарской области»»</w:t>
            </w:r>
            <w:r w:rsidRPr="002973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973D9">
              <w:rPr>
                <w:sz w:val="28"/>
                <w:szCs w:val="28"/>
              </w:rPr>
              <w:t>RU63021414202100004 от 21.04.2021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2973D9">
              <w:rPr>
                <w:sz w:val="28"/>
                <w:szCs w:val="28"/>
              </w:rPr>
              <w:t xml:space="preserve">решение от 31.03.2021 № 36 Собрание представителей сельского поселения </w:t>
            </w:r>
            <w:proofErr w:type="spellStart"/>
            <w:r w:rsidRPr="002973D9">
              <w:rPr>
                <w:sz w:val="28"/>
                <w:szCs w:val="28"/>
              </w:rPr>
              <w:t>Бариновка</w:t>
            </w:r>
            <w:proofErr w:type="spellEnd"/>
            <w:r w:rsidRPr="002973D9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2973D9">
              <w:rPr>
                <w:sz w:val="28"/>
                <w:szCs w:val="28"/>
              </w:rPr>
              <w:t>Нефтегорский</w:t>
            </w:r>
            <w:proofErr w:type="spellEnd"/>
            <w:r w:rsidRPr="002973D9">
              <w:rPr>
                <w:sz w:val="28"/>
                <w:szCs w:val="28"/>
              </w:rPr>
              <w:t xml:space="preserve"> Самарской </w:t>
            </w:r>
            <w:r w:rsidRPr="002973D9">
              <w:rPr>
                <w:sz w:val="28"/>
                <w:szCs w:val="28"/>
              </w:rPr>
              <w:lastRenderedPageBreak/>
              <w:t xml:space="preserve">области «О внесении изменений в Решение Собрания представителей сельского поселения </w:t>
            </w:r>
            <w:proofErr w:type="spellStart"/>
            <w:r w:rsidRPr="002973D9">
              <w:rPr>
                <w:sz w:val="28"/>
                <w:szCs w:val="28"/>
              </w:rPr>
              <w:t>Бариновка</w:t>
            </w:r>
            <w:proofErr w:type="spellEnd"/>
            <w:r w:rsidRPr="002973D9">
              <w:rPr>
                <w:sz w:val="28"/>
                <w:szCs w:val="28"/>
              </w:rPr>
              <w:t xml:space="preserve"> от 30.12.2011г. № 43 «О введении на территории сельского поселения </w:t>
            </w:r>
            <w:proofErr w:type="spellStart"/>
            <w:r w:rsidRPr="002973D9">
              <w:rPr>
                <w:sz w:val="28"/>
                <w:szCs w:val="28"/>
              </w:rPr>
              <w:t>Бариновка</w:t>
            </w:r>
            <w:proofErr w:type="spellEnd"/>
            <w:r w:rsidRPr="002973D9">
              <w:rPr>
                <w:sz w:val="28"/>
                <w:szCs w:val="28"/>
              </w:rPr>
              <w:t xml:space="preserve"> земельного налога»»</w:t>
            </w:r>
            <w:r>
              <w:rPr>
                <w:sz w:val="28"/>
                <w:szCs w:val="28"/>
              </w:rPr>
              <w:t xml:space="preserve"> </w:t>
            </w:r>
            <w:r w:rsidRPr="002973D9">
              <w:rPr>
                <w:sz w:val="28"/>
                <w:szCs w:val="28"/>
              </w:rPr>
              <w:t>RU63020614202100016 от 07.05.2021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2973D9">
              <w:rPr>
                <w:sz w:val="28"/>
                <w:szCs w:val="28"/>
              </w:rPr>
              <w:t xml:space="preserve">решение от 24.03.2021 № 31 Собрание представителей сельского поселения Александровка муниципального района </w:t>
            </w:r>
            <w:proofErr w:type="spellStart"/>
            <w:r w:rsidRPr="002973D9">
              <w:rPr>
                <w:sz w:val="28"/>
                <w:szCs w:val="28"/>
              </w:rPr>
              <w:t>Большеглушицкий</w:t>
            </w:r>
            <w:proofErr w:type="spellEnd"/>
            <w:r w:rsidRPr="002973D9">
              <w:rPr>
                <w:sz w:val="28"/>
                <w:szCs w:val="28"/>
              </w:rPr>
              <w:t xml:space="preserve"> Самарской области «О внесении изменений в Решение Собрания представителей сельского поселения Александровка муниципального района </w:t>
            </w:r>
            <w:proofErr w:type="spellStart"/>
            <w:r w:rsidRPr="002973D9">
              <w:rPr>
                <w:sz w:val="28"/>
                <w:szCs w:val="28"/>
              </w:rPr>
              <w:t>Большеглушицкий</w:t>
            </w:r>
            <w:proofErr w:type="spellEnd"/>
            <w:r w:rsidRPr="002973D9">
              <w:rPr>
                <w:sz w:val="28"/>
                <w:szCs w:val="28"/>
              </w:rPr>
              <w:t xml:space="preserve"> Самарской области от 25.10.2018 № 156 «О налоге на имущество физических лиц на территории сельского поселения Александровка муниципального района </w:t>
            </w:r>
            <w:proofErr w:type="spellStart"/>
            <w:r w:rsidRPr="002973D9">
              <w:rPr>
                <w:sz w:val="28"/>
                <w:szCs w:val="28"/>
              </w:rPr>
              <w:t>Большеглушицкий</w:t>
            </w:r>
            <w:proofErr w:type="spellEnd"/>
            <w:r w:rsidRPr="002973D9">
              <w:rPr>
                <w:sz w:val="28"/>
                <w:szCs w:val="28"/>
              </w:rPr>
              <w:t xml:space="preserve"> Самарской области»»</w:t>
            </w:r>
            <w:r>
              <w:rPr>
                <w:sz w:val="28"/>
                <w:szCs w:val="28"/>
              </w:rPr>
              <w:t xml:space="preserve"> </w:t>
            </w:r>
            <w:r w:rsidRPr="002973D9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U63003405202100015 от 14.05.2021;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2973D9">
              <w:rPr>
                <w:sz w:val="28"/>
                <w:szCs w:val="28"/>
              </w:rPr>
              <w:t>постановление от 02.03.2021 № 276 Администрация муниципального района Волжский Самарской области «О внесении изменений в муниципальную Программу муниципального района Волжский Самарской области «Строительство, реконструкция и ремонт объектов образования на территории муниципального района Волжский Самарской области» на 2020- 2022 годы»</w:t>
            </w:r>
            <w:r>
              <w:rPr>
                <w:sz w:val="28"/>
                <w:szCs w:val="28"/>
              </w:rPr>
              <w:t xml:space="preserve"> </w:t>
            </w:r>
            <w:r w:rsidRPr="00A52C57">
              <w:rPr>
                <w:sz w:val="28"/>
                <w:szCs w:val="28"/>
              </w:rPr>
              <w:t>RU63006813202100016 от 21.04.2021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A52C57">
              <w:rPr>
                <w:sz w:val="28"/>
                <w:szCs w:val="28"/>
              </w:rPr>
              <w:t xml:space="preserve">постановление от 19.02.2021 № 16 Администрация сельского поселения </w:t>
            </w:r>
            <w:proofErr w:type="spellStart"/>
            <w:r w:rsidRPr="00A52C57">
              <w:rPr>
                <w:sz w:val="28"/>
                <w:szCs w:val="28"/>
              </w:rPr>
              <w:t>Бичевная</w:t>
            </w:r>
            <w:proofErr w:type="spellEnd"/>
            <w:r w:rsidRPr="00A52C5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52C57">
              <w:rPr>
                <w:sz w:val="28"/>
                <w:szCs w:val="28"/>
              </w:rPr>
              <w:t>Шигонский</w:t>
            </w:r>
            <w:proofErr w:type="spellEnd"/>
            <w:r w:rsidRPr="00A52C57">
              <w:rPr>
                <w:sz w:val="28"/>
                <w:szCs w:val="28"/>
              </w:rPr>
              <w:t xml:space="preserve"> «О внесении изменений в Постановление № 95 от 13.11.2020г. «Об утверждении муниципальной программы «</w:t>
            </w:r>
            <w:proofErr w:type="spellStart"/>
            <w:proofErr w:type="gramStart"/>
            <w:r w:rsidRPr="00A52C57">
              <w:rPr>
                <w:sz w:val="28"/>
                <w:szCs w:val="28"/>
              </w:rPr>
              <w:t>Мероприя-тия</w:t>
            </w:r>
            <w:proofErr w:type="spellEnd"/>
            <w:proofErr w:type="gramEnd"/>
            <w:r w:rsidRPr="00A52C57">
              <w:rPr>
                <w:sz w:val="28"/>
                <w:szCs w:val="28"/>
              </w:rPr>
              <w:t xml:space="preserve"> по благоустройству сельского </w:t>
            </w:r>
            <w:proofErr w:type="spellStart"/>
            <w:r w:rsidRPr="00A52C57">
              <w:rPr>
                <w:sz w:val="28"/>
                <w:szCs w:val="28"/>
              </w:rPr>
              <w:t>посе-ления</w:t>
            </w:r>
            <w:proofErr w:type="spellEnd"/>
            <w:r w:rsidRPr="00A52C57">
              <w:rPr>
                <w:sz w:val="28"/>
                <w:szCs w:val="28"/>
              </w:rPr>
              <w:t xml:space="preserve"> </w:t>
            </w:r>
            <w:proofErr w:type="spellStart"/>
            <w:r w:rsidRPr="00A52C57">
              <w:rPr>
                <w:sz w:val="28"/>
                <w:szCs w:val="28"/>
              </w:rPr>
              <w:t>Бичевная</w:t>
            </w:r>
            <w:proofErr w:type="spellEnd"/>
            <w:r w:rsidRPr="00A52C5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52C57">
              <w:rPr>
                <w:sz w:val="28"/>
                <w:szCs w:val="28"/>
              </w:rPr>
              <w:t>Шигонский</w:t>
            </w:r>
            <w:proofErr w:type="spellEnd"/>
            <w:r w:rsidRPr="00A52C57">
              <w:rPr>
                <w:sz w:val="28"/>
                <w:szCs w:val="28"/>
              </w:rPr>
              <w:t xml:space="preserve"> Самарской области на 2021-2023 годы»»</w:t>
            </w:r>
            <w:r>
              <w:rPr>
                <w:sz w:val="28"/>
                <w:szCs w:val="28"/>
              </w:rPr>
              <w:t xml:space="preserve"> </w:t>
            </w:r>
            <w:r w:rsidRPr="00A52C57">
              <w:rPr>
                <w:sz w:val="28"/>
                <w:szCs w:val="28"/>
              </w:rPr>
              <w:t>RU63035505202100003 от 01.03.2021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A52C57">
              <w:rPr>
                <w:sz w:val="28"/>
                <w:szCs w:val="28"/>
              </w:rPr>
              <w:t xml:space="preserve">постановление от 12.02.2021 № 12 Администрация сельского поселения Гражданский муниципального района Красноармейский </w:t>
            </w:r>
            <w:r w:rsidRPr="00A52C57">
              <w:rPr>
                <w:sz w:val="28"/>
                <w:szCs w:val="28"/>
              </w:rPr>
              <w:lastRenderedPageBreak/>
              <w:t>Самарской области «О внесении изменений в Административный регламент по предоставлению муниципальной услуги «Признание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утвержденный постановлением администрации сельского поселения Гражданский муниципального района Красноармейский Самарской области от 18.11.2019 № 85»</w:t>
            </w:r>
            <w:r>
              <w:rPr>
                <w:sz w:val="28"/>
                <w:szCs w:val="28"/>
              </w:rPr>
              <w:t xml:space="preserve"> </w:t>
            </w:r>
            <w:r w:rsidRPr="00A52C57">
              <w:rPr>
                <w:sz w:val="28"/>
                <w:szCs w:val="28"/>
              </w:rPr>
              <w:t>RU63017705202100002 от 03.03.2021</w:t>
            </w:r>
            <w:r>
              <w:rPr>
                <w:sz w:val="28"/>
                <w:szCs w:val="28"/>
              </w:rPr>
              <w:t>.</w:t>
            </w:r>
          </w:p>
          <w:p w:rsidR="00E633B7" w:rsidRPr="00DE420F" w:rsidRDefault="00E633B7" w:rsidP="00924625">
            <w:pPr>
              <w:ind w:firstLine="579"/>
              <w:jc w:val="both"/>
            </w:pPr>
            <w:r w:rsidRPr="00DE420F">
              <w:rPr>
                <w:sz w:val="28"/>
                <w:szCs w:val="28"/>
              </w:rPr>
              <w:t>В карточке документа данных актов указан тип «основной».</w:t>
            </w:r>
          </w:p>
        </w:tc>
      </w:tr>
      <w:tr w:rsidR="00E633B7" w:rsidRPr="00DE420F" w:rsidTr="00924625">
        <w:tc>
          <w:tcPr>
            <w:tcW w:w="675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2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>Неполный текст муниципального акта</w:t>
            </w:r>
          </w:p>
          <w:p w:rsidR="00E633B7" w:rsidRPr="00DE420F" w:rsidRDefault="00E633B7" w:rsidP="00924625">
            <w:pPr>
              <w:jc w:val="center"/>
            </w:pPr>
            <w:r w:rsidRPr="00DE420F">
              <w:rPr>
                <w:color w:val="000000"/>
                <w:sz w:val="28"/>
                <w:szCs w:val="28"/>
              </w:rPr>
              <w:t>текст муниципального нормативного правового акта внесен в регистр частично, что не соответствует пункту 9 Методики</w:t>
            </w:r>
          </w:p>
        </w:tc>
        <w:tc>
          <w:tcPr>
            <w:tcW w:w="9072" w:type="dxa"/>
          </w:tcPr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</w:t>
            </w:r>
            <w:r w:rsidRPr="00D5500C">
              <w:rPr>
                <w:sz w:val="28"/>
                <w:szCs w:val="28"/>
              </w:rPr>
              <w:t xml:space="preserve">от 29.06.2021 № 30 Собрание представителей сельского поселения </w:t>
            </w:r>
            <w:proofErr w:type="spellStart"/>
            <w:r w:rsidRPr="00D5500C">
              <w:rPr>
                <w:sz w:val="28"/>
                <w:szCs w:val="28"/>
              </w:rPr>
              <w:t>Пискалы</w:t>
            </w:r>
            <w:proofErr w:type="spellEnd"/>
            <w:r w:rsidRPr="00D5500C">
              <w:rPr>
                <w:sz w:val="28"/>
                <w:szCs w:val="28"/>
              </w:rPr>
              <w:t xml:space="preserve"> муниципального района Ставропольский Самарской области «</w:t>
            </w:r>
            <w:r>
              <w:rPr>
                <w:sz w:val="28"/>
                <w:szCs w:val="28"/>
              </w:rPr>
              <w:t>О</w:t>
            </w:r>
            <w:r w:rsidRPr="00D5500C">
              <w:rPr>
                <w:sz w:val="28"/>
                <w:szCs w:val="28"/>
              </w:rPr>
              <w:t xml:space="preserve"> внесении изменений в решение собрания представителей сельского поселения </w:t>
            </w:r>
            <w:proofErr w:type="spellStart"/>
            <w:r w:rsidRPr="00D5500C">
              <w:rPr>
                <w:sz w:val="28"/>
                <w:szCs w:val="28"/>
              </w:rPr>
              <w:t>пискалы</w:t>
            </w:r>
            <w:proofErr w:type="spellEnd"/>
            <w:r w:rsidRPr="00D5500C">
              <w:rPr>
                <w:sz w:val="28"/>
                <w:szCs w:val="28"/>
              </w:rPr>
              <w:t xml:space="preserve"> муниципального района ставропольский самарской области от 30 декабря 2020 года № 19 «о бюджете сельского поселения </w:t>
            </w:r>
            <w:proofErr w:type="spellStart"/>
            <w:r w:rsidRPr="00D5500C">
              <w:rPr>
                <w:sz w:val="28"/>
                <w:szCs w:val="28"/>
              </w:rPr>
              <w:t>пискалы</w:t>
            </w:r>
            <w:proofErr w:type="spellEnd"/>
            <w:r w:rsidRPr="00D5500C">
              <w:rPr>
                <w:sz w:val="28"/>
                <w:szCs w:val="28"/>
              </w:rPr>
              <w:t xml:space="preserve"> муниципального района ставропольский самарской области на 2021 год и на плановый период 2022 и 2023 годов»»</w:t>
            </w:r>
            <w:r>
              <w:rPr>
                <w:sz w:val="28"/>
                <w:szCs w:val="28"/>
              </w:rPr>
              <w:t xml:space="preserve"> </w:t>
            </w:r>
            <w:r w:rsidRPr="00D5500C">
              <w:rPr>
                <w:sz w:val="28"/>
                <w:szCs w:val="28"/>
              </w:rPr>
              <w:t>RU63028505202100012 от 01.07.2021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E37E94">
              <w:rPr>
                <w:sz w:val="28"/>
                <w:szCs w:val="28"/>
              </w:rPr>
              <w:t xml:space="preserve">решение от 25.06.2021 № 15 Собрание представителей сельского поселения Новая Рачейка муниципального района </w:t>
            </w:r>
            <w:proofErr w:type="spellStart"/>
            <w:r w:rsidRPr="00E37E94">
              <w:rPr>
                <w:sz w:val="28"/>
                <w:szCs w:val="28"/>
              </w:rPr>
              <w:t>Сызранский</w:t>
            </w:r>
            <w:proofErr w:type="spellEnd"/>
            <w:r w:rsidRPr="00E37E94">
              <w:rPr>
                <w:sz w:val="28"/>
                <w:szCs w:val="28"/>
              </w:rPr>
              <w:t xml:space="preserve"> Самарской области «О внесении изменений в решение Собрания представителей сельского поселения Новая Рачейка муниципального района </w:t>
            </w:r>
            <w:proofErr w:type="spellStart"/>
            <w:r w:rsidRPr="00E37E94">
              <w:rPr>
                <w:sz w:val="28"/>
                <w:szCs w:val="28"/>
              </w:rPr>
              <w:t>Сызранский</w:t>
            </w:r>
            <w:proofErr w:type="spellEnd"/>
            <w:r w:rsidRPr="00E37E94">
              <w:rPr>
                <w:sz w:val="28"/>
                <w:szCs w:val="28"/>
              </w:rPr>
              <w:t xml:space="preserve"> Самарской области № 26 от 28.12.2020 года «О бюджете сельского поселения Новая Рачейка муниципального района </w:t>
            </w:r>
            <w:proofErr w:type="spellStart"/>
            <w:r w:rsidRPr="00E37E94">
              <w:rPr>
                <w:sz w:val="28"/>
                <w:szCs w:val="28"/>
              </w:rPr>
              <w:t>Сызранский</w:t>
            </w:r>
            <w:proofErr w:type="spellEnd"/>
            <w:r w:rsidRPr="00E37E94">
              <w:rPr>
                <w:sz w:val="28"/>
                <w:szCs w:val="28"/>
              </w:rPr>
              <w:t xml:space="preserve"> Самарской области на 2021 год»»</w:t>
            </w:r>
            <w:r w:rsidRPr="00E37E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37E94">
              <w:rPr>
                <w:sz w:val="28"/>
                <w:szCs w:val="28"/>
              </w:rPr>
              <w:t>RU63030605202100018 от 05.07.2021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B11DDB">
              <w:rPr>
                <w:sz w:val="28"/>
                <w:szCs w:val="28"/>
              </w:rPr>
              <w:t xml:space="preserve">решение от 10.06.2021 № 42 Собрание представителей сельского поселения Гражданский муниципального района Красноармейский </w:t>
            </w:r>
            <w:r w:rsidRPr="00B11DDB">
              <w:rPr>
                <w:sz w:val="28"/>
                <w:szCs w:val="28"/>
              </w:rPr>
              <w:lastRenderedPageBreak/>
              <w:t xml:space="preserve">Самарской области «О внесении изменений в генеральный план сельского поселения Гражданский муниципального района Красноармейский Самарской </w:t>
            </w:r>
            <w:proofErr w:type="gramStart"/>
            <w:r w:rsidRPr="00B11DDB">
              <w:rPr>
                <w:sz w:val="28"/>
                <w:szCs w:val="28"/>
              </w:rPr>
              <w:t>области»</w:t>
            </w:r>
            <w:r>
              <w:rPr>
                <w:sz w:val="28"/>
                <w:szCs w:val="28"/>
              </w:rPr>
              <w:t xml:space="preserve">  </w:t>
            </w:r>
            <w:r w:rsidRPr="00B11DDB">
              <w:rPr>
                <w:sz w:val="28"/>
                <w:szCs w:val="28"/>
              </w:rPr>
              <w:t>RU</w:t>
            </w:r>
            <w:proofErr w:type="gramEnd"/>
            <w:r w:rsidRPr="00B11DDB">
              <w:rPr>
                <w:sz w:val="28"/>
                <w:szCs w:val="28"/>
              </w:rPr>
              <w:t>63017705202100013 от 01.07.2021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F3670C">
              <w:rPr>
                <w:sz w:val="28"/>
                <w:szCs w:val="28"/>
              </w:rPr>
              <w:t xml:space="preserve">постановление от 23.06.2021 № 26 Администрация сельского поселения </w:t>
            </w:r>
            <w:proofErr w:type="spellStart"/>
            <w:r w:rsidRPr="00F3670C">
              <w:rPr>
                <w:sz w:val="28"/>
                <w:szCs w:val="28"/>
              </w:rPr>
              <w:t>Cосновый</w:t>
            </w:r>
            <w:proofErr w:type="spellEnd"/>
            <w:r w:rsidRPr="00F3670C">
              <w:rPr>
                <w:sz w:val="28"/>
                <w:szCs w:val="28"/>
              </w:rPr>
              <w:t xml:space="preserve"> </w:t>
            </w:r>
            <w:proofErr w:type="spellStart"/>
            <w:r w:rsidRPr="00F3670C">
              <w:rPr>
                <w:sz w:val="28"/>
                <w:szCs w:val="28"/>
              </w:rPr>
              <w:t>Cолонец</w:t>
            </w:r>
            <w:proofErr w:type="spellEnd"/>
            <w:r w:rsidRPr="00F3670C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F3670C">
              <w:rPr>
                <w:sz w:val="28"/>
                <w:szCs w:val="28"/>
              </w:rPr>
              <w:t>Cтавропольский</w:t>
            </w:r>
            <w:proofErr w:type="spellEnd"/>
            <w:r w:rsidRPr="00F3670C">
              <w:rPr>
                <w:sz w:val="28"/>
                <w:szCs w:val="28"/>
              </w:rPr>
              <w:t xml:space="preserve"> </w:t>
            </w:r>
            <w:proofErr w:type="spellStart"/>
            <w:r w:rsidRPr="00F3670C">
              <w:rPr>
                <w:sz w:val="28"/>
                <w:szCs w:val="28"/>
              </w:rPr>
              <w:t>Cамарской</w:t>
            </w:r>
            <w:proofErr w:type="spellEnd"/>
            <w:r w:rsidRPr="00F3670C">
              <w:rPr>
                <w:sz w:val="28"/>
                <w:szCs w:val="28"/>
              </w:rPr>
              <w:t xml:space="preserve"> области «Об утверждении Перечня налоговых расходов сельского поселения Сосновый Солонец муниципального района Ставропольский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F3670C">
              <w:rPr>
                <w:sz w:val="28"/>
                <w:szCs w:val="28"/>
              </w:rPr>
              <w:t>RU63029105202100008 от 14.07.2021</w:t>
            </w:r>
            <w:r>
              <w:rPr>
                <w:sz w:val="28"/>
                <w:szCs w:val="28"/>
              </w:rPr>
              <w:t>;</w:t>
            </w:r>
          </w:p>
          <w:p w:rsidR="00E633B7" w:rsidRPr="00E74211" w:rsidRDefault="00E633B7" w:rsidP="00924625">
            <w:pPr>
              <w:ind w:firstLine="579"/>
              <w:jc w:val="both"/>
              <w:rPr>
                <w:color w:val="000000" w:themeColor="text1"/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 xml:space="preserve">постановление от 06.07.2020 № 83 Администрации Железнодорожного внутригородского района городского округа Самара «О признании утратившим силу постановления Администрации Железнодорожного внутригородского района городского округа Самара от 26.02.2020 № 19 «Об утверждении порядка предоставления субсидий из бюджета Железнодорожного внутригородского района городского округа Самара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осуществляющим свою деятельность на территории Железнодорожного внутригородского района городского округа Самара, в целях возмещения затрат в связи с выполнением работ по организации и содержанию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внутридворовых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ледовых площадок»» RU63066715202000011 от 09.07.2020</w:t>
            </w:r>
            <w:r>
              <w:rPr>
                <w:color w:val="000000" w:themeColor="text1"/>
                <w:sz w:val="28"/>
                <w:szCs w:val="28"/>
              </w:rPr>
              <w:t xml:space="preserve"> (не устранено за предыдущий отчетный период); </w:t>
            </w:r>
          </w:p>
          <w:p w:rsidR="00E633B7" w:rsidRPr="00E74211" w:rsidRDefault="00E633B7" w:rsidP="00924625">
            <w:pPr>
              <w:ind w:firstLine="579"/>
              <w:jc w:val="both"/>
              <w:rPr>
                <w:color w:val="000000" w:themeColor="text1"/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 xml:space="preserve">постановление от 18.02.2020 № 27 Администрации сельского поселения Тайдаково муниципального района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Шигонский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Самарской области «О признании утратившим силу постановления администрации </w:t>
            </w:r>
            <w:r w:rsidRPr="00E74211">
              <w:rPr>
                <w:color w:val="000000" w:themeColor="text1"/>
                <w:sz w:val="28"/>
                <w:szCs w:val="28"/>
              </w:rPr>
              <w:lastRenderedPageBreak/>
              <w:t>сельского поселения Тайдаково №22 от 21.12.2009 г. «Об утверждении административного регламента по осуществлению муниципального земельного контроля на территории сельского поселения Тайдаково»» RU63036405202000009 от 27.03.2020</w:t>
            </w:r>
            <w:r>
              <w:rPr>
                <w:color w:val="000000" w:themeColor="text1"/>
                <w:sz w:val="28"/>
                <w:szCs w:val="28"/>
              </w:rPr>
              <w:t xml:space="preserve"> (не устранено за предыдущий отчетный период);</w:t>
            </w:r>
          </w:p>
          <w:p w:rsidR="00E633B7" w:rsidRPr="00DE420F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 xml:space="preserve">постановление от 26.11.2019 № 235 Администрации Железнодорожного внутригородского района городского округа Самара «О признании утратившим силу постановления Администрации Железнодорожного внутригородского района городского округа Самара от 31.05.2017 № 55 «Об утверждении Порядка предоставления субсидий из бюджета Железнодорожного внутригородского района городского округа Самара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осуществляющим свою деятельность на территории Железнодорожного внутригородского района городского округа Самара, в целях возмещения затрат в связи с выполнением работ по организации и содержанию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внутридворовых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ледовых площадок»» RU63066715201900023 от 13.12.2019</w:t>
            </w:r>
            <w:r>
              <w:rPr>
                <w:color w:val="000000" w:themeColor="text1"/>
                <w:sz w:val="28"/>
                <w:szCs w:val="28"/>
              </w:rPr>
              <w:t xml:space="preserve"> (не устранено за предыдущий отчетный период).</w:t>
            </w:r>
          </w:p>
        </w:tc>
      </w:tr>
      <w:tr w:rsidR="00E633B7" w:rsidRPr="00DE420F" w:rsidTr="00924625">
        <w:tc>
          <w:tcPr>
            <w:tcW w:w="675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2" w:type="dxa"/>
          </w:tcPr>
          <w:p w:rsidR="00E633B7" w:rsidRPr="00DE420F" w:rsidRDefault="00E633B7" w:rsidP="00924625">
            <w:pPr>
              <w:jc w:val="center"/>
              <w:rPr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>Неправильное указание статуса действия муниципального акта</w:t>
            </w:r>
          </w:p>
          <w:p w:rsidR="00E633B7" w:rsidRPr="00DE420F" w:rsidRDefault="00E633B7" w:rsidP="00924625">
            <w:pPr>
              <w:jc w:val="center"/>
            </w:pPr>
            <w:r w:rsidRPr="00DE420F">
              <w:rPr>
                <w:color w:val="000000"/>
                <w:sz w:val="28"/>
                <w:szCs w:val="28"/>
              </w:rPr>
              <w:t xml:space="preserve">в графе «Статус действия» статус указан неверно, что не </w:t>
            </w:r>
            <w:proofErr w:type="gramStart"/>
            <w:r w:rsidRPr="00DE420F">
              <w:rPr>
                <w:color w:val="000000"/>
                <w:sz w:val="28"/>
                <w:szCs w:val="28"/>
              </w:rPr>
              <w:t>соответствует  пункту</w:t>
            </w:r>
            <w:proofErr w:type="gramEnd"/>
            <w:r w:rsidRPr="00DE420F">
              <w:rPr>
                <w:color w:val="000000"/>
                <w:sz w:val="28"/>
                <w:szCs w:val="28"/>
              </w:rPr>
              <w:t xml:space="preserve"> 11 Методики</w:t>
            </w:r>
          </w:p>
        </w:tc>
        <w:tc>
          <w:tcPr>
            <w:tcW w:w="9072" w:type="dxa"/>
          </w:tcPr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954EC6">
              <w:rPr>
                <w:sz w:val="28"/>
                <w:szCs w:val="28"/>
              </w:rPr>
              <w:t xml:space="preserve">постановление от 24.12.2019 № 169 Администрация сельского поселения Троицкое муниципального района </w:t>
            </w:r>
            <w:proofErr w:type="spellStart"/>
            <w:r w:rsidRPr="00954EC6">
              <w:rPr>
                <w:sz w:val="28"/>
                <w:szCs w:val="28"/>
              </w:rPr>
              <w:t>Сызранский</w:t>
            </w:r>
            <w:proofErr w:type="spellEnd"/>
            <w:r w:rsidRPr="00954EC6">
              <w:rPr>
                <w:sz w:val="28"/>
                <w:szCs w:val="28"/>
              </w:rPr>
              <w:t xml:space="preserve"> Самарской области «Об утверждении Программы «Профилактика нарушений юридическими лицами и индивидуальными предпринимателями обязательных требований законодательства Российской Федерации в сфере муниципального контроля, осуществляемого администрацией сельского поселения Троицкое на 2020 год и плановый период 2021-2022 гг.» и признании утратившим силу постановления № 35 от 20.05.2019 г.»</w:t>
            </w:r>
            <w:r>
              <w:rPr>
                <w:sz w:val="28"/>
                <w:szCs w:val="28"/>
              </w:rPr>
              <w:t xml:space="preserve"> </w:t>
            </w:r>
            <w:r w:rsidRPr="00E14B16">
              <w:rPr>
                <w:sz w:val="28"/>
                <w:szCs w:val="28"/>
              </w:rPr>
              <w:lastRenderedPageBreak/>
              <w:t>RU63031105201900029 от 26.02.2020</w:t>
            </w:r>
            <w:r>
              <w:rPr>
                <w:sz w:val="28"/>
                <w:szCs w:val="28"/>
              </w:rPr>
              <w:t xml:space="preserve">  признан утратившим силу </w:t>
            </w:r>
            <w:r w:rsidRPr="00E14B1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E14B16">
              <w:rPr>
                <w:sz w:val="28"/>
                <w:szCs w:val="28"/>
              </w:rPr>
              <w:t xml:space="preserve"> от 13.04.2021 № 23 Администрация сельского поселения Троицкое муниципального района </w:t>
            </w:r>
            <w:proofErr w:type="spellStart"/>
            <w:r w:rsidRPr="00E14B16">
              <w:rPr>
                <w:sz w:val="28"/>
                <w:szCs w:val="28"/>
              </w:rPr>
              <w:t>Сызранский</w:t>
            </w:r>
            <w:proofErr w:type="spellEnd"/>
            <w:r w:rsidRPr="00E14B16">
              <w:rPr>
                <w:sz w:val="28"/>
                <w:szCs w:val="28"/>
              </w:rPr>
              <w:t xml:space="preserve"> Самарской области «Об утверждении Программы «Профилактика нарушений юридическими лицами и индивидуальными предпринимателями обязательных требований законодательства Российской Федерации в сфере муниципального контроля, осуществляемого администрацией сельского поселения Троицкое на 2021 год и плановый период 2022-2023 гг.» и признании утратившим силу постановления № 169 от 24.12.2019 г.»</w:t>
            </w:r>
            <w:r>
              <w:rPr>
                <w:sz w:val="28"/>
                <w:szCs w:val="28"/>
              </w:rPr>
              <w:t xml:space="preserve"> </w:t>
            </w:r>
            <w:r w:rsidRPr="00E14B16">
              <w:rPr>
                <w:sz w:val="28"/>
                <w:szCs w:val="28"/>
              </w:rPr>
              <w:t>RU63031105202100012 от 17.05.2021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E14B16">
              <w:rPr>
                <w:sz w:val="28"/>
                <w:szCs w:val="28"/>
              </w:rPr>
              <w:t>постановление от 31.07.2017 № 2631-п/1 Администрация городского округа Тольятти «Об утверждении Порядка предоставления субсидий субъектам малого и среднего предпринимательства в целях возмещения затрат в связи с производством товаров, выполнением работ, оказанием услуг в части расходов на уплату первоначального взноса по договорам лизинга»</w:t>
            </w:r>
            <w:r>
              <w:rPr>
                <w:sz w:val="28"/>
                <w:szCs w:val="28"/>
              </w:rPr>
              <w:t xml:space="preserve"> </w:t>
            </w:r>
            <w:r w:rsidRPr="00E14B16">
              <w:rPr>
                <w:sz w:val="28"/>
                <w:szCs w:val="28"/>
              </w:rPr>
              <w:t>RU63037605201700211 от 16.08.2017</w:t>
            </w:r>
            <w:r>
              <w:rPr>
                <w:sz w:val="28"/>
                <w:szCs w:val="28"/>
              </w:rPr>
              <w:t xml:space="preserve"> признан утратившим силу </w:t>
            </w:r>
            <w:r w:rsidRPr="00E14B16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E14B16">
              <w:rPr>
                <w:sz w:val="28"/>
                <w:szCs w:val="28"/>
              </w:rPr>
              <w:t xml:space="preserve"> от 25.02.2021 № 858-п/1 Администрация городского округа Тольятти «О признании утратившим силу постановления администрации городского округа Тольятти от 31.07.2017 № 2631-п/1 «Об утверждении порядка предоставления субсидий субъектам малого и среднего предпринимательства в целях возмещения затрат в связи с производством товаров, выполнением работ, оказанием услуг в части расходов на уплату первоначального взноса по договорам лизинга»»</w:t>
            </w:r>
            <w:r>
              <w:rPr>
                <w:sz w:val="28"/>
                <w:szCs w:val="28"/>
              </w:rPr>
              <w:t xml:space="preserve"> </w:t>
            </w:r>
            <w:r w:rsidRPr="00E14B16">
              <w:rPr>
                <w:sz w:val="28"/>
                <w:szCs w:val="28"/>
              </w:rPr>
              <w:t>RU63037605202100026 от 10.03.2021</w:t>
            </w:r>
            <w:r>
              <w:rPr>
                <w:sz w:val="28"/>
                <w:szCs w:val="28"/>
              </w:rPr>
              <w:t xml:space="preserve">.  </w:t>
            </w:r>
          </w:p>
          <w:p w:rsidR="00E633B7" w:rsidRPr="00DE420F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акты признаны утратившим силу, однако в карточке документа указан статус действия «действующий»</w:t>
            </w:r>
          </w:p>
        </w:tc>
      </w:tr>
      <w:tr w:rsidR="00E633B7" w:rsidRPr="00DE420F" w:rsidTr="00924625">
        <w:tc>
          <w:tcPr>
            <w:tcW w:w="675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62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>Отсутствие актуальной редакции муниципального акта</w:t>
            </w:r>
          </w:p>
          <w:p w:rsidR="00E633B7" w:rsidRPr="00DE420F" w:rsidRDefault="00E633B7" w:rsidP="00924625">
            <w:pPr>
              <w:jc w:val="center"/>
            </w:pPr>
            <w:r w:rsidRPr="00DE420F">
              <w:rPr>
                <w:color w:val="000000"/>
                <w:sz w:val="28"/>
                <w:szCs w:val="28"/>
              </w:rPr>
              <w:lastRenderedPageBreak/>
              <w:t>не соответствует пункту 12 Методики</w:t>
            </w:r>
          </w:p>
        </w:tc>
        <w:tc>
          <w:tcPr>
            <w:tcW w:w="9072" w:type="dxa"/>
          </w:tcPr>
          <w:p w:rsidR="00E633B7" w:rsidRPr="00643F2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643F27">
              <w:rPr>
                <w:color w:val="000000"/>
                <w:sz w:val="28"/>
                <w:szCs w:val="28"/>
              </w:rPr>
              <w:lastRenderedPageBreak/>
              <w:t xml:space="preserve">решение от 19.10.2012 № 33 Собрание представителей сельского поселения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Жемковка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Сызранский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Самарской </w:t>
            </w:r>
            <w:r w:rsidRPr="00643F27">
              <w:rPr>
                <w:color w:val="000000"/>
                <w:sz w:val="28"/>
                <w:szCs w:val="28"/>
              </w:rPr>
              <w:lastRenderedPageBreak/>
              <w:t xml:space="preserve">области Об утверждении Положения о дорожной деятельности в отношении автомобильных дорог местного значения в границах сельского поселения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Жемковка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Сызранский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Самарской области  RU63030305201200026 от 12.11.2012</w:t>
            </w:r>
            <w:r>
              <w:rPr>
                <w:color w:val="000000"/>
                <w:sz w:val="28"/>
                <w:szCs w:val="28"/>
              </w:rPr>
              <w:t xml:space="preserve"> (отсутствует редакция, внесенная </w:t>
            </w:r>
            <w:r w:rsidRPr="00643F27">
              <w:rPr>
                <w:color w:val="000000"/>
                <w:sz w:val="28"/>
                <w:szCs w:val="28"/>
              </w:rPr>
              <w:t>решение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643F27">
              <w:rPr>
                <w:color w:val="000000"/>
                <w:sz w:val="28"/>
                <w:szCs w:val="28"/>
              </w:rPr>
              <w:t xml:space="preserve"> от 22.07.2021 № 12 Собрание представителей сельского поселения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Жемковка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Сызранский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Самарской области «О внесение изменений в Положение о дорожной деятельности в отношении автомобильных дорог местного значения в границах сельского поселения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Жемковка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Сызранский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Самарской области, утвержденное решением Собрания представителей сельского поселения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Жемковка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643F27">
              <w:rPr>
                <w:color w:val="000000"/>
                <w:sz w:val="28"/>
                <w:szCs w:val="28"/>
              </w:rPr>
              <w:t>Сызранский</w:t>
            </w:r>
            <w:proofErr w:type="spellEnd"/>
            <w:r w:rsidRPr="00643F27">
              <w:rPr>
                <w:color w:val="000000"/>
                <w:sz w:val="28"/>
                <w:szCs w:val="28"/>
              </w:rPr>
              <w:t xml:space="preserve"> Самарской области от 19.10.2012 года № 33, в редакции от 18.09.2014г.№ 17»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643F27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</w:t>
            </w:r>
            <w:r w:rsidRPr="00643F27">
              <w:rPr>
                <w:sz w:val="28"/>
                <w:szCs w:val="28"/>
              </w:rPr>
              <w:t xml:space="preserve"> от 27.05.2021 № 56 Администрация сельского поселения Южное муниципального района </w:t>
            </w:r>
            <w:proofErr w:type="spellStart"/>
            <w:r w:rsidRPr="00643F27">
              <w:rPr>
                <w:sz w:val="28"/>
                <w:szCs w:val="28"/>
              </w:rPr>
              <w:t>Большеглушицкий</w:t>
            </w:r>
            <w:proofErr w:type="spellEnd"/>
            <w:r w:rsidRPr="00643F27">
              <w:rPr>
                <w:sz w:val="28"/>
                <w:szCs w:val="28"/>
              </w:rPr>
              <w:t xml:space="preserve"> Самарской области «Об утверждении административного регламента предоставления администрацией сельского поселения Южное муниципального района </w:t>
            </w:r>
            <w:proofErr w:type="spellStart"/>
            <w:r w:rsidRPr="00643F27">
              <w:rPr>
                <w:sz w:val="28"/>
                <w:szCs w:val="28"/>
              </w:rPr>
              <w:t>Большеглушицкий</w:t>
            </w:r>
            <w:proofErr w:type="spellEnd"/>
            <w:r w:rsidRPr="00643F27">
              <w:rPr>
                <w:sz w:val="28"/>
                <w:szCs w:val="28"/>
              </w:rPr>
              <w:t xml:space="preserve"> Самарской области муниципальной услуги «Предоставление порубочного билета и (или) разрешения на пересадку деревьев и кустарников на территории сельского поселения Южное муниципального района </w:t>
            </w:r>
            <w:proofErr w:type="spellStart"/>
            <w:r w:rsidRPr="00643F27">
              <w:rPr>
                <w:sz w:val="28"/>
                <w:szCs w:val="28"/>
              </w:rPr>
              <w:t>Большеглушицкий</w:t>
            </w:r>
            <w:proofErr w:type="spellEnd"/>
            <w:r w:rsidRPr="00643F27">
              <w:rPr>
                <w:sz w:val="28"/>
                <w:szCs w:val="28"/>
              </w:rPr>
              <w:t xml:space="preserve"> Самарской области»»</w:t>
            </w:r>
            <w:r>
              <w:rPr>
                <w:sz w:val="28"/>
                <w:szCs w:val="28"/>
              </w:rPr>
              <w:t xml:space="preserve"> </w:t>
            </w:r>
            <w:r w:rsidRPr="00643F27">
              <w:rPr>
                <w:sz w:val="28"/>
                <w:szCs w:val="28"/>
              </w:rPr>
              <w:t>RU63004105202100005 от 22.06.2021</w:t>
            </w:r>
            <w:r>
              <w:rPr>
                <w:sz w:val="28"/>
                <w:szCs w:val="28"/>
              </w:rPr>
              <w:t xml:space="preserve"> (отсутствует редакция, внесенная постановлением </w:t>
            </w:r>
            <w:r w:rsidRPr="00A000CF">
              <w:rPr>
                <w:sz w:val="28"/>
                <w:szCs w:val="28"/>
              </w:rPr>
              <w:t xml:space="preserve">от 30.06.2021 № 58 Администрация сельского поселения Южное муниципального района </w:t>
            </w:r>
            <w:proofErr w:type="spellStart"/>
            <w:r w:rsidRPr="00A000CF">
              <w:rPr>
                <w:sz w:val="28"/>
                <w:szCs w:val="28"/>
              </w:rPr>
              <w:t>Большеглушицкий</w:t>
            </w:r>
            <w:proofErr w:type="spellEnd"/>
            <w:r w:rsidRPr="00A000CF">
              <w:rPr>
                <w:sz w:val="28"/>
                <w:szCs w:val="28"/>
              </w:rPr>
              <w:t xml:space="preserve"> Самарской области «О внесении изменений в Административный регламент предоставления администрацией сельского поселения Южное муниципального района </w:t>
            </w:r>
            <w:proofErr w:type="spellStart"/>
            <w:r w:rsidRPr="00A000CF">
              <w:rPr>
                <w:sz w:val="28"/>
                <w:szCs w:val="28"/>
              </w:rPr>
              <w:t>Большеглушицкий</w:t>
            </w:r>
            <w:proofErr w:type="spellEnd"/>
            <w:r w:rsidRPr="00A000CF">
              <w:rPr>
                <w:sz w:val="28"/>
                <w:szCs w:val="28"/>
              </w:rPr>
              <w:t xml:space="preserve"> Самарской области муниципальной услуги «Предоставление порубочного билета и (или) </w:t>
            </w:r>
            <w:r w:rsidRPr="00A000CF">
              <w:rPr>
                <w:sz w:val="28"/>
                <w:szCs w:val="28"/>
              </w:rPr>
              <w:lastRenderedPageBreak/>
              <w:t xml:space="preserve">разрешения на пересадку деревьев и кустарников на территории сельского поселения Южное муниципального района </w:t>
            </w:r>
            <w:proofErr w:type="spellStart"/>
            <w:r w:rsidRPr="00A000CF">
              <w:rPr>
                <w:sz w:val="28"/>
                <w:szCs w:val="28"/>
              </w:rPr>
              <w:t>Большеглушицкий</w:t>
            </w:r>
            <w:proofErr w:type="spellEnd"/>
            <w:r w:rsidRPr="00A000CF">
              <w:rPr>
                <w:sz w:val="28"/>
                <w:szCs w:val="28"/>
              </w:rPr>
              <w:t xml:space="preserve"> Самарской области», утвержденный постановлением администрации сельского поселения Южное муниципального района </w:t>
            </w:r>
            <w:proofErr w:type="spellStart"/>
            <w:r w:rsidRPr="00A000CF">
              <w:rPr>
                <w:sz w:val="28"/>
                <w:szCs w:val="28"/>
              </w:rPr>
              <w:t>Большеглушицкий</w:t>
            </w:r>
            <w:proofErr w:type="spellEnd"/>
            <w:r w:rsidRPr="00A000CF">
              <w:rPr>
                <w:sz w:val="28"/>
                <w:szCs w:val="28"/>
              </w:rPr>
              <w:t xml:space="preserve"> Самарской области от 27.05.2021 г. № 56»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A000CF">
              <w:rPr>
                <w:sz w:val="28"/>
                <w:szCs w:val="28"/>
              </w:rPr>
              <w:t xml:space="preserve">постановление от 30.10.2020 № 59 Администрация сельского поселения </w:t>
            </w:r>
            <w:proofErr w:type="spellStart"/>
            <w:r w:rsidRPr="00A000CF">
              <w:rPr>
                <w:sz w:val="28"/>
                <w:szCs w:val="28"/>
              </w:rPr>
              <w:t>Ташелка</w:t>
            </w:r>
            <w:proofErr w:type="spellEnd"/>
            <w:r w:rsidRPr="00A000CF">
              <w:rPr>
                <w:sz w:val="28"/>
                <w:szCs w:val="28"/>
              </w:rPr>
              <w:t xml:space="preserve"> муниципального района Ставропольский Самарской области «Об утверждении муниципальной программы сельского поселения </w:t>
            </w:r>
            <w:proofErr w:type="spellStart"/>
            <w:r w:rsidRPr="00A000CF">
              <w:rPr>
                <w:sz w:val="28"/>
                <w:szCs w:val="28"/>
              </w:rPr>
              <w:t>Ташелка</w:t>
            </w:r>
            <w:proofErr w:type="spellEnd"/>
            <w:r w:rsidRPr="00A000CF">
              <w:rPr>
                <w:sz w:val="28"/>
                <w:szCs w:val="28"/>
              </w:rPr>
              <w:t xml:space="preserve"> муниципального района Ставропольский Самарской области «Социально – экономическое развитие сельского поселения </w:t>
            </w:r>
            <w:proofErr w:type="spellStart"/>
            <w:r w:rsidRPr="00A000CF">
              <w:rPr>
                <w:sz w:val="28"/>
                <w:szCs w:val="28"/>
              </w:rPr>
              <w:t>Ташелка</w:t>
            </w:r>
            <w:proofErr w:type="spellEnd"/>
            <w:r w:rsidRPr="00A000CF">
              <w:rPr>
                <w:sz w:val="28"/>
                <w:szCs w:val="28"/>
              </w:rPr>
              <w:t xml:space="preserve"> муниципального района Ставропольский Самарской области на 2021 – 2023 годы»»</w:t>
            </w:r>
            <w:r>
              <w:rPr>
                <w:sz w:val="28"/>
                <w:szCs w:val="28"/>
              </w:rPr>
              <w:t xml:space="preserve"> </w:t>
            </w:r>
            <w:r w:rsidRPr="00A000CF">
              <w:rPr>
                <w:sz w:val="28"/>
                <w:szCs w:val="28"/>
              </w:rPr>
              <w:t>RU63029205202000037 от 09.11.2020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A000CF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A000CF">
              <w:rPr>
                <w:sz w:val="28"/>
                <w:szCs w:val="28"/>
              </w:rPr>
              <w:t xml:space="preserve"> от 30.06.2021 № 34 Администрация сельского поселения </w:t>
            </w:r>
            <w:proofErr w:type="spellStart"/>
            <w:r w:rsidRPr="00A000CF">
              <w:rPr>
                <w:sz w:val="28"/>
                <w:szCs w:val="28"/>
              </w:rPr>
              <w:t>Ташелка</w:t>
            </w:r>
            <w:proofErr w:type="spellEnd"/>
            <w:r w:rsidRPr="00A000CF">
              <w:rPr>
                <w:sz w:val="28"/>
                <w:szCs w:val="28"/>
              </w:rPr>
              <w:t xml:space="preserve"> муниципального района Ставропольский Самарской области «О внесении изменений в Постановление Администрации сельского поселения </w:t>
            </w:r>
            <w:proofErr w:type="spellStart"/>
            <w:r w:rsidRPr="00A000CF">
              <w:rPr>
                <w:sz w:val="28"/>
                <w:szCs w:val="28"/>
              </w:rPr>
              <w:t>Ташелка</w:t>
            </w:r>
            <w:proofErr w:type="spellEnd"/>
            <w:r w:rsidRPr="00A000CF">
              <w:rPr>
                <w:sz w:val="28"/>
                <w:szCs w:val="28"/>
              </w:rPr>
              <w:t xml:space="preserve"> муниципального района Ставропольский Самарской области от 30 октября 2020 года №59 «Об утверждении муниципальной программы сельского поселения </w:t>
            </w:r>
            <w:proofErr w:type="spellStart"/>
            <w:r w:rsidRPr="00A000CF">
              <w:rPr>
                <w:sz w:val="28"/>
                <w:szCs w:val="28"/>
              </w:rPr>
              <w:t>Ташелка</w:t>
            </w:r>
            <w:proofErr w:type="spellEnd"/>
            <w:r w:rsidRPr="00A000CF">
              <w:rPr>
                <w:sz w:val="28"/>
                <w:szCs w:val="28"/>
              </w:rPr>
              <w:t xml:space="preserve"> муниципального района Ставропольский Самарской области «Социально – экономическое развитие сельского поселения </w:t>
            </w:r>
            <w:proofErr w:type="spellStart"/>
            <w:r w:rsidRPr="00A000CF">
              <w:rPr>
                <w:sz w:val="28"/>
                <w:szCs w:val="28"/>
              </w:rPr>
              <w:t>Ташелка</w:t>
            </w:r>
            <w:proofErr w:type="spellEnd"/>
            <w:r w:rsidRPr="00A000CF">
              <w:rPr>
                <w:sz w:val="28"/>
                <w:szCs w:val="28"/>
              </w:rPr>
              <w:t xml:space="preserve"> муниципального района Ставропольский Самарской области на 2021 – 2023 годы»»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A000CF">
              <w:rPr>
                <w:sz w:val="28"/>
                <w:szCs w:val="28"/>
              </w:rPr>
              <w:t xml:space="preserve">постановление от 30.10.2020 № 67 Администрация сельского поселения Нижнее Санчелеево муниципального района Ставропольский Самарской области «Об утверждении муниципальной программы сельского поселения Нижнее Санчелеево муниципального района Ставропольский Самарской области «Социально – экономическое развитие сельского поселения Нижнее Санчелеево муниципального </w:t>
            </w:r>
            <w:r w:rsidRPr="00A000CF">
              <w:rPr>
                <w:sz w:val="28"/>
                <w:szCs w:val="28"/>
              </w:rPr>
              <w:lastRenderedPageBreak/>
              <w:t>района Ставропольский Самарской области на 2021 – 2023 годы»»</w:t>
            </w:r>
            <w:r>
              <w:rPr>
                <w:sz w:val="28"/>
                <w:szCs w:val="28"/>
              </w:rPr>
              <w:t xml:space="preserve">  </w:t>
            </w:r>
            <w:r w:rsidRPr="00A000CF">
              <w:rPr>
                <w:sz w:val="28"/>
                <w:szCs w:val="28"/>
              </w:rPr>
              <w:t>RU63028305202000046 от 28.06.2021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A000CF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A000CF">
              <w:rPr>
                <w:sz w:val="28"/>
                <w:szCs w:val="28"/>
              </w:rPr>
              <w:t xml:space="preserve"> от 30.06.2021 № 35 Администрация сельского поселения Нижнее Санчелеево муниципального района Ставропольский Самарской области «О внесении изменений в Постановление Администрации сельского поселения Нижнее Санчелеево муниципального района Ставропольский Самарской области от 30 октября 2020 года №67 «Об утверждении муниципальной программы сельского поселения Нижнее Санчелеево муниципального района Ставропольский Самарской области «Социально – экономическое развитие сельского поселения Нижнее Санчелеево муниципального района Ставропольский Самарской области на 2021 – 2023 годы»»</w:t>
            </w:r>
            <w:r>
              <w:rPr>
                <w:sz w:val="28"/>
                <w:szCs w:val="28"/>
              </w:rPr>
              <w:t xml:space="preserve">); 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B11336">
              <w:rPr>
                <w:sz w:val="28"/>
                <w:szCs w:val="28"/>
              </w:rPr>
              <w:t>постановление от 17.09.2018 № 745 Администрация городского округа Самара «Об утверждении ведомственной целевой программы городского округа Самара «Самара социальная» на 2019-2021 годы»</w:t>
            </w:r>
            <w:r>
              <w:rPr>
                <w:sz w:val="28"/>
                <w:szCs w:val="28"/>
              </w:rPr>
              <w:t xml:space="preserve"> </w:t>
            </w:r>
            <w:r w:rsidRPr="00B11336">
              <w:rPr>
                <w:sz w:val="28"/>
                <w:szCs w:val="28"/>
              </w:rPr>
              <w:t>RU63036806201800137 от 20.09.2018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B11336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B11336">
              <w:rPr>
                <w:sz w:val="28"/>
                <w:szCs w:val="28"/>
              </w:rPr>
              <w:t xml:space="preserve"> от 31.05.2021 № 357 Администрация городского округа Самара «О внесении изменений в постановление Администрации городского округа Самара от 17.09.2018 № 745 «Об утверждении ведомственной целевой программы городского округа Самара «Самара социальная» на 2019 - 2021 годы»»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B11336">
              <w:rPr>
                <w:sz w:val="28"/>
                <w:szCs w:val="28"/>
              </w:rPr>
              <w:t>постановление от 21.12.2020 № 51 Администрация сельского поселения Борискино-</w:t>
            </w:r>
            <w:proofErr w:type="spellStart"/>
            <w:r w:rsidRPr="00B11336">
              <w:rPr>
                <w:sz w:val="28"/>
                <w:szCs w:val="28"/>
              </w:rPr>
              <w:t>Игар</w:t>
            </w:r>
            <w:proofErr w:type="spellEnd"/>
            <w:r w:rsidRPr="00B1133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11336">
              <w:rPr>
                <w:sz w:val="28"/>
                <w:szCs w:val="28"/>
              </w:rPr>
              <w:t>Клявлинский</w:t>
            </w:r>
            <w:proofErr w:type="spellEnd"/>
            <w:r w:rsidRPr="00B11336">
              <w:rPr>
                <w:sz w:val="28"/>
                <w:szCs w:val="28"/>
              </w:rPr>
              <w:t xml:space="preserve"> Самарской области «Об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сельского поселения Борискино-</w:t>
            </w:r>
            <w:proofErr w:type="spellStart"/>
            <w:r w:rsidRPr="00B11336">
              <w:rPr>
                <w:sz w:val="28"/>
                <w:szCs w:val="28"/>
              </w:rPr>
              <w:t>Игар</w:t>
            </w:r>
            <w:proofErr w:type="spellEnd"/>
            <w:r w:rsidRPr="00B1133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11336">
              <w:rPr>
                <w:sz w:val="28"/>
                <w:szCs w:val="28"/>
              </w:rPr>
              <w:t>Клявлинский</w:t>
            </w:r>
            <w:proofErr w:type="spellEnd"/>
            <w:r w:rsidRPr="00B11336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B11336">
              <w:rPr>
                <w:sz w:val="28"/>
                <w:szCs w:val="28"/>
              </w:rPr>
              <w:t>RU63067416202000042 от 01.02.2021</w:t>
            </w:r>
            <w:r>
              <w:rPr>
                <w:sz w:val="28"/>
                <w:szCs w:val="28"/>
              </w:rPr>
              <w:t xml:space="preserve"> (отсутствует редакция, </w:t>
            </w:r>
            <w:r>
              <w:rPr>
                <w:sz w:val="28"/>
                <w:szCs w:val="28"/>
              </w:rPr>
              <w:lastRenderedPageBreak/>
              <w:t xml:space="preserve">внесенная </w:t>
            </w:r>
            <w:r w:rsidRPr="00B11336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B11336">
              <w:rPr>
                <w:sz w:val="28"/>
                <w:szCs w:val="28"/>
              </w:rPr>
              <w:t xml:space="preserve"> от 31.05.2021 № 18 Администрация сельского поселения Борискино-</w:t>
            </w:r>
            <w:proofErr w:type="spellStart"/>
            <w:r w:rsidRPr="00B11336">
              <w:rPr>
                <w:sz w:val="28"/>
                <w:szCs w:val="28"/>
              </w:rPr>
              <w:t>Игар</w:t>
            </w:r>
            <w:proofErr w:type="spellEnd"/>
            <w:r w:rsidRPr="00B1133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11336">
              <w:rPr>
                <w:sz w:val="28"/>
                <w:szCs w:val="28"/>
              </w:rPr>
              <w:t>Клявлинский</w:t>
            </w:r>
            <w:proofErr w:type="spellEnd"/>
            <w:r w:rsidRPr="00B11336">
              <w:rPr>
                <w:sz w:val="28"/>
                <w:szCs w:val="28"/>
              </w:rPr>
              <w:t xml:space="preserve"> Самарской области «О внесении изменений в постановление Администрации сельского поселения Борискино-</w:t>
            </w:r>
            <w:proofErr w:type="spellStart"/>
            <w:r w:rsidRPr="00B11336">
              <w:rPr>
                <w:sz w:val="28"/>
                <w:szCs w:val="28"/>
              </w:rPr>
              <w:t>Игар</w:t>
            </w:r>
            <w:proofErr w:type="spellEnd"/>
            <w:r w:rsidRPr="00B1133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11336">
              <w:rPr>
                <w:sz w:val="28"/>
                <w:szCs w:val="28"/>
              </w:rPr>
              <w:t>Клявлинский</w:t>
            </w:r>
            <w:proofErr w:type="spellEnd"/>
            <w:r w:rsidRPr="00B11336">
              <w:rPr>
                <w:sz w:val="28"/>
                <w:szCs w:val="28"/>
              </w:rPr>
              <w:t xml:space="preserve"> Самарской области от 21.12.2020 г №51 «Об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сельского поселения Борискино-</w:t>
            </w:r>
            <w:proofErr w:type="spellStart"/>
            <w:r w:rsidRPr="00B11336">
              <w:rPr>
                <w:sz w:val="28"/>
                <w:szCs w:val="28"/>
              </w:rPr>
              <w:t>Игар</w:t>
            </w:r>
            <w:proofErr w:type="spellEnd"/>
            <w:r w:rsidRPr="00B1133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11336">
              <w:rPr>
                <w:sz w:val="28"/>
                <w:szCs w:val="28"/>
              </w:rPr>
              <w:t>Клявлинский</w:t>
            </w:r>
            <w:proofErr w:type="spellEnd"/>
            <w:r w:rsidRPr="00B11336">
              <w:rPr>
                <w:sz w:val="28"/>
                <w:szCs w:val="28"/>
              </w:rPr>
              <w:t xml:space="preserve"> Самарской области»»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B11336">
              <w:rPr>
                <w:sz w:val="28"/>
                <w:szCs w:val="28"/>
              </w:rPr>
              <w:t xml:space="preserve">постановление от 26.12.2019 № 104 Администрация сельского поселения </w:t>
            </w:r>
            <w:proofErr w:type="spellStart"/>
            <w:r w:rsidRPr="00B11336">
              <w:rPr>
                <w:sz w:val="28"/>
                <w:szCs w:val="28"/>
              </w:rPr>
              <w:t>Жемковка</w:t>
            </w:r>
            <w:proofErr w:type="spellEnd"/>
            <w:r w:rsidRPr="00B1133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11336">
              <w:rPr>
                <w:sz w:val="28"/>
                <w:szCs w:val="28"/>
              </w:rPr>
              <w:t>Сызранский</w:t>
            </w:r>
            <w:proofErr w:type="spellEnd"/>
            <w:r w:rsidRPr="00B11336">
              <w:rPr>
                <w:sz w:val="28"/>
                <w:szCs w:val="28"/>
              </w:rPr>
              <w:t xml:space="preserve"> Самарской области «Об утверждении программы «Модернизация и развитие автомобильных дорог общего пользования сельского поселения </w:t>
            </w:r>
            <w:proofErr w:type="spellStart"/>
            <w:r w:rsidRPr="00B11336">
              <w:rPr>
                <w:sz w:val="28"/>
                <w:szCs w:val="28"/>
              </w:rPr>
              <w:t>Жемковка</w:t>
            </w:r>
            <w:proofErr w:type="spellEnd"/>
            <w:r w:rsidRPr="00B11336">
              <w:rPr>
                <w:sz w:val="28"/>
                <w:szCs w:val="28"/>
              </w:rPr>
              <w:t xml:space="preserve"> на 2020-2022 г.»»</w:t>
            </w:r>
            <w:r>
              <w:rPr>
                <w:sz w:val="28"/>
                <w:szCs w:val="28"/>
              </w:rPr>
              <w:t xml:space="preserve"> </w:t>
            </w:r>
            <w:r w:rsidRPr="00B11336">
              <w:rPr>
                <w:sz w:val="28"/>
                <w:szCs w:val="28"/>
              </w:rPr>
              <w:t>RU63030305201900031 от 09.01.2020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B11336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B11336">
              <w:rPr>
                <w:sz w:val="28"/>
                <w:szCs w:val="28"/>
              </w:rPr>
              <w:t xml:space="preserve"> от 31.05.2021 № 37 Администрация сельского поселения </w:t>
            </w:r>
            <w:proofErr w:type="spellStart"/>
            <w:r w:rsidRPr="00B11336">
              <w:rPr>
                <w:sz w:val="28"/>
                <w:szCs w:val="28"/>
              </w:rPr>
              <w:t>Жемковка</w:t>
            </w:r>
            <w:proofErr w:type="spellEnd"/>
            <w:r w:rsidRPr="00B1133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11336">
              <w:rPr>
                <w:sz w:val="28"/>
                <w:szCs w:val="28"/>
              </w:rPr>
              <w:t>Сызранский</w:t>
            </w:r>
            <w:proofErr w:type="spellEnd"/>
            <w:r w:rsidRPr="00B11336">
              <w:rPr>
                <w:sz w:val="28"/>
                <w:szCs w:val="28"/>
              </w:rPr>
              <w:t xml:space="preserve"> Самарской области «О внесении изменений в Постановление № 104 от 26.12.2019г. «Об утверждении программы «Модернизация и развитие автомобильных дорог общего пользования сельского поселения </w:t>
            </w:r>
            <w:proofErr w:type="spellStart"/>
            <w:r w:rsidRPr="00B11336">
              <w:rPr>
                <w:sz w:val="28"/>
                <w:szCs w:val="28"/>
              </w:rPr>
              <w:t>Жемковка</w:t>
            </w:r>
            <w:proofErr w:type="spellEnd"/>
            <w:r w:rsidRPr="00B11336">
              <w:rPr>
                <w:sz w:val="28"/>
                <w:szCs w:val="28"/>
              </w:rPr>
              <w:t xml:space="preserve"> на 2020-2022 г.» (в редакции от 24.04.2020г.№36, от 15.05.2020 № 42, от 04.06.2020 № 47, №54 от 23.06.2020, от 08.09.2020 №75, от 26.11.2020 № 103, от 15.12.2020 № 107, от 24.12.2020 № 110, от 25.02.2021г. №15, от 24.03.2021 № 20)»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7D75CF">
              <w:rPr>
                <w:sz w:val="28"/>
                <w:szCs w:val="28"/>
              </w:rPr>
              <w:t>постановление от 09.01.2018 № 1 Администрация сельского поселения Борискино-</w:t>
            </w:r>
            <w:proofErr w:type="spellStart"/>
            <w:r w:rsidRPr="007D75CF">
              <w:rPr>
                <w:sz w:val="28"/>
                <w:szCs w:val="28"/>
              </w:rPr>
              <w:t>Игар</w:t>
            </w:r>
            <w:proofErr w:type="spellEnd"/>
            <w:r w:rsidRPr="007D75C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Клявлинский</w:t>
            </w:r>
            <w:proofErr w:type="spellEnd"/>
            <w:r w:rsidRPr="007D75CF">
              <w:rPr>
                <w:sz w:val="28"/>
                <w:szCs w:val="28"/>
              </w:rPr>
              <w:t xml:space="preserve"> Самарской области «Об утверждении муниципальной программы "Развитие органов местного самоуправления и решение вопросов местного значения сельского поселения Борискино-</w:t>
            </w:r>
            <w:proofErr w:type="spellStart"/>
            <w:r w:rsidRPr="007D75CF">
              <w:rPr>
                <w:sz w:val="28"/>
                <w:szCs w:val="28"/>
              </w:rPr>
              <w:t>Игар</w:t>
            </w:r>
            <w:proofErr w:type="spellEnd"/>
            <w:r w:rsidRPr="007D75CF">
              <w:rPr>
                <w:sz w:val="28"/>
                <w:szCs w:val="28"/>
              </w:rPr>
              <w:t xml:space="preserve"> </w:t>
            </w:r>
            <w:r w:rsidRPr="007D75CF">
              <w:rPr>
                <w:sz w:val="28"/>
                <w:szCs w:val="28"/>
              </w:rPr>
              <w:lastRenderedPageBreak/>
              <w:t xml:space="preserve">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Клявлинский</w:t>
            </w:r>
            <w:proofErr w:type="spellEnd"/>
            <w:r w:rsidRPr="007D75CF">
              <w:rPr>
                <w:sz w:val="28"/>
                <w:szCs w:val="28"/>
              </w:rPr>
              <w:t xml:space="preserve"> Самарской области на 2018 - 2023 годы"</w:t>
            </w:r>
            <w:r>
              <w:rPr>
                <w:sz w:val="28"/>
                <w:szCs w:val="28"/>
              </w:rPr>
              <w:t xml:space="preserve">   </w:t>
            </w:r>
            <w:r w:rsidRPr="007D75CF">
              <w:rPr>
                <w:sz w:val="28"/>
                <w:szCs w:val="28"/>
              </w:rPr>
              <w:t>RU63014605201800004 от 09.04.2018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7D75CF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7D75CF">
              <w:rPr>
                <w:sz w:val="28"/>
                <w:szCs w:val="28"/>
              </w:rPr>
              <w:t xml:space="preserve"> от 31.05.2021 № 19 Администрация сельского поселения Борискино-</w:t>
            </w:r>
            <w:proofErr w:type="spellStart"/>
            <w:r w:rsidRPr="007D75CF">
              <w:rPr>
                <w:sz w:val="28"/>
                <w:szCs w:val="28"/>
              </w:rPr>
              <w:t>Игар</w:t>
            </w:r>
            <w:proofErr w:type="spellEnd"/>
            <w:r w:rsidRPr="007D75C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Клявлинский</w:t>
            </w:r>
            <w:proofErr w:type="spellEnd"/>
            <w:r w:rsidRPr="007D75CF">
              <w:rPr>
                <w:sz w:val="28"/>
                <w:szCs w:val="28"/>
              </w:rPr>
              <w:t xml:space="preserve"> Самарской области «О внесении изменений в Постановление Главы сельского поселения Борискино-</w:t>
            </w:r>
            <w:proofErr w:type="spellStart"/>
            <w:r w:rsidRPr="007D75CF">
              <w:rPr>
                <w:sz w:val="28"/>
                <w:szCs w:val="28"/>
              </w:rPr>
              <w:t>Игар</w:t>
            </w:r>
            <w:proofErr w:type="spellEnd"/>
            <w:r w:rsidRPr="007D75C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Клявлинский</w:t>
            </w:r>
            <w:proofErr w:type="spellEnd"/>
            <w:r w:rsidRPr="007D75CF">
              <w:rPr>
                <w:sz w:val="28"/>
                <w:szCs w:val="28"/>
              </w:rPr>
              <w:t xml:space="preserve"> Самарской области от 09.01.2018г.№ 1 «Об утверждении муниципальной программы "Развитие органов местного самоуправления и решение вопросов местного значения сельского поселения Борискино-</w:t>
            </w:r>
            <w:proofErr w:type="spellStart"/>
            <w:r w:rsidRPr="007D75CF">
              <w:rPr>
                <w:sz w:val="28"/>
                <w:szCs w:val="28"/>
              </w:rPr>
              <w:t>Игар</w:t>
            </w:r>
            <w:proofErr w:type="spellEnd"/>
            <w:r w:rsidRPr="007D75C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Клявлинский</w:t>
            </w:r>
            <w:proofErr w:type="spellEnd"/>
            <w:r w:rsidRPr="007D75CF">
              <w:rPr>
                <w:sz w:val="28"/>
                <w:szCs w:val="28"/>
              </w:rPr>
              <w:t xml:space="preserve"> Самарской области на 2018 - 2025 годы»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7D75CF">
              <w:rPr>
                <w:sz w:val="28"/>
                <w:szCs w:val="28"/>
              </w:rPr>
              <w:t xml:space="preserve">решение от 21.12.2020 № 29.10 Собрание представителей сельского поселения Хворостянка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Хворостянский</w:t>
            </w:r>
            <w:proofErr w:type="spellEnd"/>
            <w:r w:rsidRPr="007D75CF">
              <w:rPr>
                <w:sz w:val="28"/>
                <w:szCs w:val="28"/>
              </w:rPr>
              <w:t xml:space="preserve"> Самарской области «Об утверждении бюджета сельского поселения Хворостянка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Хворостянский</w:t>
            </w:r>
            <w:proofErr w:type="spellEnd"/>
            <w:r w:rsidRPr="007D75CF">
              <w:rPr>
                <w:sz w:val="28"/>
                <w:szCs w:val="28"/>
              </w:rPr>
              <w:t xml:space="preserve"> на 2021 год и плановый период 2022-2023 годов»</w:t>
            </w:r>
            <w:r>
              <w:rPr>
                <w:sz w:val="28"/>
                <w:szCs w:val="28"/>
              </w:rPr>
              <w:t xml:space="preserve">  </w:t>
            </w:r>
            <w:r w:rsidRPr="007D75CF">
              <w:rPr>
                <w:sz w:val="28"/>
                <w:szCs w:val="28"/>
              </w:rPr>
              <w:t>RU63032505202000016 от 19.01.2021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7D75CF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>м</w:t>
            </w:r>
            <w:r w:rsidRPr="007D75CF">
              <w:rPr>
                <w:sz w:val="28"/>
                <w:szCs w:val="28"/>
              </w:rPr>
              <w:t xml:space="preserve"> от 31.05.2021 № 69.23 Собрание представителей сельского поселения Хворостянка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Хворостянский</w:t>
            </w:r>
            <w:proofErr w:type="spellEnd"/>
            <w:r w:rsidRPr="007D75CF">
              <w:rPr>
                <w:sz w:val="28"/>
                <w:szCs w:val="28"/>
              </w:rPr>
              <w:t xml:space="preserve"> Самарской области «О внесении изменений в решение Собрания представителей сельского поселения Хворостянка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Хворостянский</w:t>
            </w:r>
            <w:proofErr w:type="spellEnd"/>
            <w:r w:rsidRPr="007D75CF">
              <w:rPr>
                <w:sz w:val="28"/>
                <w:szCs w:val="28"/>
              </w:rPr>
              <w:t xml:space="preserve"> Самарской области от 21.12.2020г. № 29.10 «О бюджете сельского поселения Хворостянка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Хворостянский</w:t>
            </w:r>
            <w:proofErr w:type="spellEnd"/>
            <w:r w:rsidRPr="007D75CF">
              <w:rPr>
                <w:sz w:val="28"/>
                <w:szCs w:val="28"/>
              </w:rPr>
              <w:t xml:space="preserve"> на 2021 год и плановый период 2022-2023 годов»»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7D75CF">
              <w:rPr>
                <w:sz w:val="28"/>
                <w:szCs w:val="28"/>
              </w:rPr>
              <w:t xml:space="preserve">решение от 25.12.2020 № 9/13 Собрание представителей сельского поселения Никитинка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Елховский</w:t>
            </w:r>
            <w:proofErr w:type="spellEnd"/>
            <w:r w:rsidRPr="007D75CF">
              <w:rPr>
                <w:sz w:val="28"/>
                <w:szCs w:val="28"/>
              </w:rPr>
              <w:t xml:space="preserve"> Самарской области «О бюджете сельского поселения Никитинка муниципального района </w:t>
            </w:r>
            <w:proofErr w:type="spellStart"/>
            <w:r w:rsidRPr="007D75CF">
              <w:rPr>
                <w:sz w:val="28"/>
                <w:szCs w:val="28"/>
              </w:rPr>
              <w:t>Елховский</w:t>
            </w:r>
            <w:proofErr w:type="spellEnd"/>
            <w:r w:rsidRPr="007D75CF">
              <w:rPr>
                <w:sz w:val="28"/>
                <w:szCs w:val="28"/>
              </w:rPr>
              <w:t xml:space="preserve"> на 2021 год и плановый период 2022 и 2023 годов»</w:t>
            </w:r>
            <w:r>
              <w:rPr>
                <w:sz w:val="28"/>
                <w:szCs w:val="28"/>
              </w:rPr>
              <w:t xml:space="preserve"> </w:t>
            </w:r>
            <w:r w:rsidRPr="007D75CF">
              <w:rPr>
                <w:sz w:val="28"/>
                <w:szCs w:val="28"/>
              </w:rPr>
              <w:lastRenderedPageBreak/>
              <w:t>RU63009205202000025 от 27.01.2021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943A60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>м</w:t>
            </w:r>
            <w:r w:rsidRPr="00943A60">
              <w:rPr>
                <w:sz w:val="28"/>
                <w:szCs w:val="28"/>
              </w:rPr>
              <w:t xml:space="preserve"> от 28.05.2021 № 26/30 Собрание представителей сельского поселения Никитинка муниципального района </w:t>
            </w:r>
            <w:proofErr w:type="spellStart"/>
            <w:r w:rsidRPr="00943A60">
              <w:rPr>
                <w:sz w:val="28"/>
                <w:szCs w:val="28"/>
              </w:rPr>
              <w:t>Елховский</w:t>
            </w:r>
            <w:proofErr w:type="spellEnd"/>
            <w:r w:rsidRPr="00943A60">
              <w:rPr>
                <w:sz w:val="28"/>
                <w:szCs w:val="28"/>
              </w:rPr>
              <w:t xml:space="preserve"> Самарской области «О внесении изменений в Решение Собрания Представителей сельского поселения Никитинка № 9/13 от 25 декабря 2020 года «О бюджете сельского поселения Никитинка муниципального района </w:t>
            </w:r>
            <w:proofErr w:type="spellStart"/>
            <w:r w:rsidRPr="00943A60">
              <w:rPr>
                <w:sz w:val="28"/>
                <w:szCs w:val="28"/>
              </w:rPr>
              <w:t>Елховский</w:t>
            </w:r>
            <w:proofErr w:type="spellEnd"/>
            <w:r w:rsidRPr="00943A60">
              <w:rPr>
                <w:sz w:val="28"/>
                <w:szCs w:val="28"/>
              </w:rPr>
              <w:t xml:space="preserve"> на 2021 год и плановый период 2022 и 2023 годов»»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943A60">
              <w:rPr>
                <w:sz w:val="28"/>
                <w:szCs w:val="28"/>
              </w:rPr>
              <w:t xml:space="preserve">постановление от 30.10.2020 № 59 Администрация сельского поселения </w:t>
            </w:r>
            <w:proofErr w:type="spellStart"/>
            <w:r w:rsidRPr="00943A60">
              <w:rPr>
                <w:sz w:val="28"/>
                <w:szCs w:val="28"/>
              </w:rPr>
              <w:t>Ташелка</w:t>
            </w:r>
            <w:proofErr w:type="spellEnd"/>
            <w:r w:rsidRPr="00943A60">
              <w:rPr>
                <w:sz w:val="28"/>
                <w:szCs w:val="28"/>
              </w:rPr>
              <w:t xml:space="preserve"> муниципального района Ставропольский Самарской области «Об утверждении муниципальной программы сельского поселения </w:t>
            </w:r>
            <w:proofErr w:type="spellStart"/>
            <w:r w:rsidRPr="00943A60">
              <w:rPr>
                <w:sz w:val="28"/>
                <w:szCs w:val="28"/>
              </w:rPr>
              <w:t>Ташелка</w:t>
            </w:r>
            <w:proofErr w:type="spellEnd"/>
            <w:r w:rsidRPr="00943A60">
              <w:rPr>
                <w:sz w:val="28"/>
                <w:szCs w:val="28"/>
              </w:rPr>
              <w:t xml:space="preserve"> муниципального района Ставропольский Самарской области «Социально – экономическое развитие сельского поселения </w:t>
            </w:r>
            <w:proofErr w:type="spellStart"/>
            <w:r w:rsidRPr="00943A60">
              <w:rPr>
                <w:sz w:val="28"/>
                <w:szCs w:val="28"/>
              </w:rPr>
              <w:t>Ташелка</w:t>
            </w:r>
            <w:proofErr w:type="spellEnd"/>
            <w:r w:rsidRPr="00943A60">
              <w:rPr>
                <w:sz w:val="28"/>
                <w:szCs w:val="28"/>
              </w:rPr>
              <w:t xml:space="preserve"> муниципального района Ставропольский Самарской области на 2021 – 2023 годы»»</w:t>
            </w:r>
            <w:r>
              <w:rPr>
                <w:sz w:val="28"/>
                <w:szCs w:val="28"/>
              </w:rPr>
              <w:t xml:space="preserve"> </w:t>
            </w:r>
            <w:r w:rsidRPr="00943A60">
              <w:rPr>
                <w:sz w:val="28"/>
                <w:szCs w:val="28"/>
              </w:rPr>
              <w:t>RU63029205202000037 от 09.11.2020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943A60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943A60">
              <w:rPr>
                <w:sz w:val="28"/>
                <w:szCs w:val="28"/>
              </w:rPr>
              <w:t xml:space="preserve"> от 28.05.2021 № 28 Администрация сельского поселения </w:t>
            </w:r>
            <w:proofErr w:type="spellStart"/>
            <w:r w:rsidRPr="00943A60">
              <w:rPr>
                <w:sz w:val="28"/>
                <w:szCs w:val="28"/>
              </w:rPr>
              <w:t>Ташелка</w:t>
            </w:r>
            <w:proofErr w:type="spellEnd"/>
            <w:r w:rsidRPr="00943A60">
              <w:rPr>
                <w:sz w:val="28"/>
                <w:szCs w:val="28"/>
              </w:rPr>
              <w:t xml:space="preserve"> муниципального района Ставропольский Самарской области «О внесении изменений в Постановление Администрации сельского поселения </w:t>
            </w:r>
            <w:proofErr w:type="spellStart"/>
            <w:r w:rsidRPr="00943A60">
              <w:rPr>
                <w:sz w:val="28"/>
                <w:szCs w:val="28"/>
              </w:rPr>
              <w:t>Ташелка</w:t>
            </w:r>
            <w:proofErr w:type="spellEnd"/>
            <w:r w:rsidRPr="00943A60">
              <w:rPr>
                <w:sz w:val="28"/>
                <w:szCs w:val="28"/>
              </w:rPr>
              <w:t xml:space="preserve"> муниципального района Ставропольский Самарской области от 30 октября 2020 года №59 «Об утверждении муниципальной программы сельского поселения </w:t>
            </w:r>
            <w:proofErr w:type="spellStart"/>
            <w:r w:rsidRPr="00943A60">
              <w:rPr>
                <w:sz w:val="28"/>
                <w:szCs w:val="28"/>
              </w:rPr>
              <w:t>Ташелка</w:t>
            </w:r>
            <w:proofErr w:type="spellEnd"/>
            <w:r w:rsidRPr="00943A60">
              <w:rPr>
                <w:sz w:val="28"/>
                <w:szCs w:val="28"/>
              </w:rPr>
              <w:t xml:space="preserve"> муниципального района Ставропольский Самарской области «Социально – экономическое развитие сельского поселения </w:t>
            </w:r>
            <w:proofErr w:type="spellStart"/>
            <w:r w:rsidRPr="00943A60">
              <w:rPr>
                <w:sz w:val="28"/>
                <w:szCs w:val="28"/>
              </w:rPr>
              <w:t>Ташелка</w:t>
            </w:r>
            <w:proofErr w:type="spellEnd"/>
            <w:r w:rsidRPr="00943A60">
              <w:rPr>
                <w:sz w:val="28"/>
                <w:szCs w:val="28"/>
              </w:rPr>
              <w:t xml:space="preserve"> муниципального района Ставропольский Самарской области на 2021 – 2023 годы»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943A60">
              <w:rPr>
                <w:sz w:val="28"/>
                <w:szCs w:val="28"/>
              </w:rPr>
              <w:t>постановление от 13.10.2015 № 1749 Администрация городского округа Отрадный «Об утверждении муниципальной программы «Модернизация и развитие автомобильных дорог общего пользования в городском округе Отрадный Самарской области на 2016-2020 годы»</w:t>
            </w:r>
            <w:r>
              <w:rPr>
                <w:sz w:val="28"/>
                <w:szCs w:val="28"/>
              </w:rPr>
              <w:t xml:space="preserve"> </w:t>
            </w:r>
            <w:r w:rsidRPr="00943A60">
              <w:rPr>
                <w:sz w:val="28"/>
                <w:szCs w:val="28"/>
              </w:rPr>
              <w:lastRenderedPageBreak/>
              <w:t>RU63037306201500154 от 16.11.2015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943A60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943A60">
              <w:rPr>
                <w:sz w:val="28"/>
                <w:szCs w:val="28"/>
              </w:rPr>
              <w:t xml:space="preserve"> от 30.04.2021 № 526 Администрация городского округа Отрадный Самарской области «О внесении изменений в муниципальную программу «Модернизация и развитие автомобильных дорог общего пользования в городском округе Отрадный Самарской области на 2016-2023 годы»»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943A60">
              <w:rPr>
                <w:sz w:val="28"/>
                <w:szCs w:val="28"/>
              </w:rPr>
              <w:t>постановление от 29.11.2019 № 3316 Администрация городского округа Новокуйбышевск Самарской области «Об утверждении муниципальной программы «Культура городского округа Новокуйбышевск Самарской области» на 2020-2022 годы»</w:t>
            </w:r>
            <w:r>
              <w:t xml:space="preserve"> </w:t>
            </w:r>
            <w:r w:rsidRPr="00943A60">
              <w:rPr>
                <w:sz w:val="28"/>
                <w:szCs w:val="28"/>
              </w:rPr>
              <w:t>RU63037105201900185 от 11.12.2019</w:t>
            </w:r>
            <w:r>
              <w:rPr>
                <w:sz w:val="28"/>
                <w:szCs w:val="28"/>
              </w:rPr>
              <w:t xml:space="preserve"> (отсутствует редакция, внесенная  </w:t>
            </w:r>
            <w:r w:rsidRPr="00943A60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943A60">
              <w:rPr>
                <w:sz w:val="28"/>
                <w:szCs w:val="28"/>
              </w:rPr>
              <w:t xml:space="preserve"> от 30.04.2021 № 926 Администрация городского округа Новокуйбышевск Самарской области «О внесении изменений в постановление администрации городского округа Новокуйбышевск от 29.11.2019 №3316 «Об утверждении муниципальной программы «Культура городского округа Новокуйбышевск Самарской области» на 2020-2022 годы»»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FD24F1">
              <w:rPr>
                <w:sz w:val="28"/>
                <w:szCs w:val="28"/>
              </w:rPr>
              <w:t>постановление от 07.06.2016 № 1451 Администрация городского округа Новокуйбышевск Самарской области «Об утверждении муниципальной программы «Защита населения и территории городского округа Новокуйбышевск от чрезвычайных ситуаций природного и техногенного характера, пожарная безопасность, безопасность людей на водных объектах» на 2017-2019 годы.»</w:t>
            </w:r>
            <w:r>
              <w:rPr>
                <w:sz w:val="28"/>
                <w:szCs w:val="28"/>
              </w:rPr>
              <w:t xml:space="preserve"> </w:t>
            </w:r>
            <w:r w:rsidRPr="00FD24F1">
              <w:rPr>
                <w:sz w:val="28"/>
                <w:szCs w:val="28"/>
              </w:rPr>
              <w:t>RU63037105201600069 от 27.06.2016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FD24F1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FD24F1">
              <w:rPr>
                <w:sz w:val="28"/>
                <w:szCs w:val="28"/>
              </w:rPr>
              <w:t xml:space="preserve"> от 30.04.2021 № 924 Администрация городского округа Новокуйбышевск Самарской области «О внесении изменений в Постановление администрации городского округа Новокуйбышевск от 07.06.2016г. № 1451 «Об утверждении муниципальной программы «Защита населения и </w:t>
            </w:r>
            <w:r w:rsidRPr="00FD24F1">
              <w:rPr>
                <w:sz w:val="28"/>
                <w:szCs w:val="28"/>
              </w:rPr>
              <w:lastRenderedPageBreak/>
              <w:t>территории городского округа Новокуйбышевск от чрезвычайных ситуаций природного и техногенного характера, пожарная безопасность, безопасность людей на водных объектах» на 2017-2024 годы»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FD24F1">
              <w:rPr>
                <w:sz w:val="28"/>
                <w:szCs w:val="28"/>
              </w:rPr>
              <w:t>решение от 04.07.2018 № 1789 Дума городского округа Тольятти О Правилах благоустройства территории городского округа Тольятти</w:t>
            </w:r>
            <w:r>
              <w:rPr>
                <w:sz w:val="28"/>
                <w:szCs w:val="28"/>
              </w:rPr>
              <w:t xml:space="preserve"> </w:t>
            </w:r>
            <w:r w:rsidRPr="00FD24F1">
              <w:rPr>
                <w:sz w:val="28"/>
                <w:szCs w:val="28"/>
              </w:rPr>
              <w:t>RU63037605201800145 от 01.08.2018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FD24F1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>м</w:t>
            </w:r>
            <w:r w:rsidRPr="00FD24F1">
              <w:rPr>
                <w:sz w:val="28"/>
                <w:szCs w:val="28"/>
              </w:rPr>
              <w:t xml:space="preserve"> от 28.04.2021 № 908 Дума городского округа Тольятти «О внесении изменений в Правила благоустройства территории городского округа Тольятти, утвержденные решением Думы городского округа Тольятти от 04.07.2018 № 1789»</w:t>
            </w:r>
            <w:r>
              <w:rPr>
                <w:sz w:val="28"/>
                <w:szCs w:val="28"/>
              </w:rPr>
              <w:t xml:space="preserve">); 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FD24F1">
              <w:rPr>
                <w:sz w:val="28"/>
                <w:szCs w:val="28"/>
              </w:rPr>
              <w:t>решение от 26.07.2017 № 110/26 Собрание представителей муниципального района Приволжский Самарской области «Об утверждении Положения о порядке представления гражданами, претендующими на замещение муниципальной должности в муниципальном районе Приволжский Самарской области и лицами замещающими муниципальные должности в муниципальном районе Приволжский Самарской области,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супруг(супругов) и несовершеннолетних детей».</w:t>
            </w:r>
            <w:r>
              <w:rPr>
                <w:sz w:val="28"/>
                <w:szCs w:val="28"/>
              </w:rPr>
              <w:t xml:space="preserve"> </w:t>
            </w:r>
            <w:r w:rsidRPr="00FD24F1">
              <w:rPr>
                <w:sz w:val="28"/>
                <w:szCs w:val="28"/>
              </w:rPr>
              <w:t>RU63024114201700029 от 20.09.2017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FD24F1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FD24F1">
              <w:rPr>
                <w:sz w:val="28"/>
                <w:szCs w:val="28"/>
              </w:rPr>
              <w:t xml:space="preserve"> от 28.04.2021 № 54/18 Собрание представителей муниципального района Приволжский Самарской области «О внесении изменений в Положение «О порядке представления гражданами, претендующими на замещение муниципальной должности в муниципальном районе Приволжский Самарской области и лицами замещающими муниципальные должности в муниципальном районе Приволжский Самарской области, сведений о </w:t>
            </w:r>
            <w:r w:rsidRPr="00FD24F1">
              <w:rPr>
                <w:sz w:val="28"/>
                <w:szCs w:val="28"/>
              </w:rPr>
              <w:lastRenderedPageBreak/>
              <w:t>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супруг(супругов) и несовершеннолетних детей» утвержденного решением Собрания представителей муниципального района Приволжский Самарской области №110/26 от 26 июля 2017 г.»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E6035">
              <w:rPr>
                <w:sz w:val="28"/>
                <w:szCs w:val="28"/>
              </w:rPr>
              <w:t xml:space="preserve">решение от 29.12.2018 № 246 Собрание представителей сельского поселения </w:t>
            </w:r>
            <w:proofErr w:type="spellStart"/>
            <w:r w:rsidRPr="003E6035">
              <w:rPr>
                <w:sz w:val="28"/>
                <w:szCs w:val="28"/>
              </w:rPr>
              <w:t>Домашка</w:t>
            </w:r>
            <w:proofErr w:type="spellEnd"/>
            <w:r w:rsidRPr="003E6035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E6035">
              <w:rPr>
                <w:sz w:val="28"/>
                <w:szCs w:val="28"/>
              </w:rPr>
              <w:t>Кинельский</w:t>
            </w:r>
            <w:proofErr w:type="spellEnd"/>
            <w:r w:rsidRPr="003E6035">
              <w:rPr>
                <w:sz w:val="28"/>
                <w:szCs w:val="28"/>
              </w:rPr>
              <w:t xml:space="preserve"> Самарской области об установлении местных налогов на территории сельского поселения </w:t>
            </w:r>
            <w:proofErr w:type="spellStart"/>
            <w:r w:rsidRPr="003E6035">
              <w:rPr>
                <w:sz w:val="28"/>
                <w:szCs w:val="28"/>
              </w:rPr>
              <w:t>домашка</w:t>
            </w:r>
            <w:proofErr w:type="spellEnd"/>
            <w:r w:rsidRPr="003E6035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E6035">
              <w:rPr>
                <w:sz w:val="28"/>
                <w:szCs w:val="28"/>
              </w:rPr>
              <w:t>кинельский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E6035">
              <w:rPr>
                <w:sz w:val="28"/>
                <w:szCs w:val="28"/>
              </w:rPr>
              <w:t>RU63012005201800035 от 25.01.2019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3E6035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>м</w:t>
            </w:r>
            <w:r w:rsidRPr="003E6035">
              <w:rPr>
                <w:sz w:val="28"/>
                <w:szCs w:val="28"/>
              </w:rPr>
              <w:t xml:space="preserve"> от 28.04.2021 № 71 Собрание представителей сельского поселения </w:t>
            </w:r>
            <w:proofErr w:type="spellStart"/>
            <w:r w:rsidRPr="003E6035">
              <w:rPr>
                <w:sz w:val="28"/>
                <w:szCs w:val="28"/>
              </w:rPr>
              <w:t>Домашка</w:t>
            </w:r>
            <w:proofErr w:type="spellEnd"/>
            <w:r w:rsidRPr="003E6035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E6035">
              <w:rPr>
                <w:sz w:val="28"/>
                <w:szCs w:val="28"/>
              </w:rPr>
              <w:t>Кинельский</w:t>
            </w:r>
            <w:proofErr w:type="spellEnd"/>
            <w:r w:rsidRPr="003E6035">
              <w:rPr>
                <w:sz w:val="28"/>
                <w:szCs w:val="28"/>
              </w:rPr>
              <w:t xml:space="preserve"> Самарской области «О внесении дополнений в Положение о земельном налоге на территории сельского поселения </w:t>
            </w:r>
            <w:proofErr w:type="spellStart"/>
            <w:r w:rsidRPr="003E6035">
              <w:rPr>
                <w:sz w:val="28"/>
                <w:szCs w:val="28"/>
              </w:rPr>
              <w:t>Домашка</w:t>
            </w:r>
            <w:proofErr w:type="spellEnd"/>
            <w:r w:rsidRPr="003E6035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униципального района </w:t>
            </w:r>
            <w:proofErr w:type="spellStart"/>
            <w:r>
              <w:rPr>
                <w:sz w:val="28"/>
                <w:szCs w:val="28"/>
              </w:rPr>
              <w:t>Кинельский</w:t>
            </w:r>
            <w:proofErr w:type="spellEnd"/>
            <w:r w:rsidRPr="003E6035">
              <w:rPr>
                <w:sz w:val="28"/>
                <w:szCs w:val="28"/>
              </w:rPr>
              <w:t xml:space="preserve">, утвержденного Решением Собрания представителей сельского поселения </w:t>
            </w:r>
            <w:proofErr w:type="spellStart"/>
            <w:r w:rsidRPr="003E6035">
              <w:rPr>
                <w:sz w:val="28"/>
                <w:szCs w:val="28"/>
              </w:rPr>
              <w:t>Домашка</w:t>
            </w:r>
            <w:proofErr w:type="spellEnd"/>
            <w:r w:rsidRPr="003E6035">
              <w:rPr>
                <w:sz w:val="28"/>
                <w:szCs w:val="28"/>
              </w:rPr>
              <w:t xml:space="preserve"> от 29.12.2018 г № 246»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E6035">
              <w:rPr>
                <w:sz w:val="28"/>
                <w:szCs w:val="28"/>
              </w:rPr>
              <w:t>постановление от 29.11.2019 № 3317 Администрация городского округа Новокуйбышевск Самарской области «Об утверждении муниципальной программы «Молодежная политика городского округа Новокуйбышевск Самарской области» на 2020-2022 годы»»</w:t>
            </w:r>
            <w:r>
              <w:rPr>
                <w:sz w:val="28"/>
                <w:szCs w:val="28"/>
              </w:rPr>
              <w:t xml:space="preserve"> </w:t>
            </w:r>
            <w:r w:rsidRPr="003E6035">
              <w:rPr>
                <w:sz w:val="28"/>
                <w:szCs w:val="28"/>
              </w:rPr>
              <w:t>RU63037105201900184 от 11.12.2019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3E6035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3E6035">
              <w:rPr>
                <w:sz w:val="28"/>
                <w:szCs w:val="28"/>
              </w:rPr>
              <w:t xml:space="preserve"> от 28.04.2021 № 890 Администрация городского округа Новокуйбышевск Самарской области «О внесении изменений в постановление администрации городского округа Новокуйбышевск от 29.11.2019 № 3317 «Об утверждении муниципальной программы «Молодежная политика городского округа Новокуйбышевск Самарской области» на 2020-2022 годы»»</w:t>
            </w:r>
            <w:r>
              <w:rPr>
                <w:sz w:val="28"/>
                <w:szCs w:val="28"/>
              </w:rPr>
              <w:t xml:space="preserve">) 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E6035">
              <w:rPr>
                <w:sz w:val="28"/>
                <w:szCs w:val="28"/>
              </w:rPr>
              <w:lastRenderedPageBreak/>
              <w:t xml:space="preserve">решение от 30.11.2015 № 28 Собрание представителей муниципального района </w:t>
            </w:r>
            <w:proofErr w:type="spellStart"/>
            <w:r w:rsidRPr="003E6035">
              <w:rPr>
                <w:sz w:val="28"/>
                <w:szCs w:val="28"/>
              </w:rPr>
              <w:t>Большечерниговский</w:t>
            </w:r>
            <w:proofErr w:type="spellEnd"/>
            <w:r w:rsidRPr="003E6035">
              <w:rPr>
                <w:sz w:val="28"/>
                <w:szCs w:val="28"/>
              </w:rPr>
              <w:t xml:space="preserve"> Самарской области «Об утверждении Положения о бюджетном устройстве и бюджетном процессе в муниципальном районе </w:t>
            </w:r>
            <w:proofErr w:type="spellStart"/>
            <w:r w:rsidRPr="003E6035">
              <w:rPr>
                <w:sz w:val="28"/>
                <w:szCs w:val="28"/>
              </w:rPr>
              <w:t>Большечерниговский</w:t>
            </w:r>
            <w:proofErr w:type="spellEnd"/>
            <w:r w:rsidRPr="003E6035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3E6035">
              <w:rPr>
                <w:sz w:val="28"/>
                <w:szCs w:val="28"/>
              </w:rPr>
              <w:t>RU63004214201500051 от 22.01.2016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3E6035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>м</w:t>
            </w:r>
            <w:r w:rsidRPr="003E6035">
              <w:rPr>
                <w:sz w:val="28"/>
                <w:szCs w:val="28"/>
              </w:rPr>
              <w:t xml:space="preserve"> от 28.04.2021 № 89 Собрание представителей муниципального района </w:t>
            </w:r>
            <w:proofErr w:type="spellStart"/>
            <w:r w:rsidRPr="003E6035">
              <w:rPr>
                <w:sz w:val="28"/>
                <w:szCs w:val="28"/>
              </w:rPr>
              <w:t>Большечерниговский</w:t>
            </w:r>
            <w:proofErr w:type="spellEnd"/>
            <w:r w:rsidRPr="003E6035">
              <w:rPr>
                <w:sz w:val="28"/>
                <w:szCs w:val="28"/>
              </w:rPr>
              <w:t xml:space="preserve"> Самарской области «О внесении изменения в решение Собрания Представителей </w:t>
            </w:r>
            <w:proofErr w:type="spellStart"/>
            <w:r w:rsidRPr="003E6035">
              <w:rPr>
                <w:sz w:val="28"/>
                <w:szCs w:val="28"/>
              </w:rPr>
              <w:t>Большечерниговского</w:t>
            </w:r>
            <w:proofErr w:type="spellEnd"/>
            <w:r w:rsidRPr="003E6035">
              <w:rPr>
                <w:sz w:val="28"/>
                <w:szCs w:val="28"/>
              </w:rPr>
              <w:t xml:space="preserve"> района Самарской области от 30.11.2015 г. № 28 «Об утверждении Положения о бюджетном устройстве и бюджетном процессе в муниципальном районе </w:t>
            </w:r>
            <w:proofErr w:type="spellStart"/>
            <w:r w:rsidRPr="003E6035">
              <w:rPr>
                <w:sz w:val="28"/>
                <w:szCs w:val="28"/>
              </w:rPr>
              <w:t>Большечерниговский</w:t>
            </w:r>
            <w:proofErr w:type="spellEnd"/>
            <w:r w:rsidRPr="003E6035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E6035">
              <w:rPr>
                <w:sz w:val="28"/>
                <w:szCs w:val="28"/>
              </w:rPr>
              <w:t xml:space="preserve">решение от 26.01.2012 № 47 Собрание представителей сельского поселения Мосты муниципального района </w:t>
            </w:r>
            <w:proofErr w:type="spellStart"/>
            <w:r w:rsidRPr="003E6035">
              <w:rPr>
                <w:sz w:val="28"/>
                <w:szCs w:val="28"/>
              </w:rPr>
              <w:t>Пестравский</w:t>
            </w:r>
            <w:proofErr w:type="spellEnd"/>
            <w:r w:rsidRPr="003E6035">
              <w:rPr>
                <w:sz w:val="28"/>
                <w:szCs w:val="28"/>
              </w:rPr>
              <w:t xml:space="preserve"> Самарской области об утверждении положения о денежном содержании лиц, замещающих должности муниципальной службы в органах местного самоуправления сельского поселения Мосты муниципального района </w:t>
            </w:r>
            <w:proofErr w:type="spellStart"/>
            <w:r w:rsidRPr="003E6035">
              <w:rPr>
                <w:sz w:val="28"/>
                <w:szCs w:val="28"/>
              </w:rPr>
              <w:t>Пестравский</w:t>
            </w:r>
            <w:proofErr w:type="spellEnd"/>
            <w:r w:rsidRPr="003E6035">
              <w:rPr>
                <w:sz w:val="28"/>
                <w:szCs w:val="28"/>
              </w:rPr>
              <w:t xml:space="preserve"> Самарской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3E6035">
              <w:rPr>
                <w:sz w:val="28"/>
                <w:szCs w:val="28"/>
              </w:rPr>
              <w:t>RU63022105201200002 от 24.02.2012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CD106B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>м</w:t>
            </w:r>
            <w:r w:rsidRPr="00CD106B">
              <w:rPr>
                <w:sz w:val="28"/>
                <w:szCs w:val="28"/>
              </w:rPr>
              <w:t xml:space="preserve"> от 12.04.2021 № 35 Собрание представителей сельского поселения Мосты муниципального района </w:t>
            </w:r>
            <w:proofErr w:type="spellStart"/>
            <w:r w:rsidRPr="00CD106B">
              <w:rPr>
                <w:sz w:val="28"/>
                <w:szCs w:val="28"/>
              </w:rPr>
              <w:t>Пестравский</w:t>
            </w:r>
            <w:proofErr w:type="spellEnd"/>
            <w:r w:rsidRPr="00CD106B">
              <w:rPr>
                <w:sz w:val="28"/>
                <w:szCs w:val="28"/>
              </w:rPr>
              <w:t xml:space="preserve"> Самарской области «О внесении изменений в Решение Собрания представителей сельского поселения Мосты муниципального района </w:t>
            </w:r>
            <w:proofErr w:type="spellStart"/>
            <w:r w:rsidRPr="00CD106B">
              <w:rPr>
                <w:sz w:val="28"/>
                <w:szCs w:val="28"/>
              </w:rPr>
              <w:t>Пестравский</w:t>
            </w:r>
            <w:proofErr w:type="spellEnd"/>
            <w:r w:rsidRPr="00CD106B">
              <w:rPr>
                <w:sz w:val="28"/>
                <w:szCs w:val="28"/>
              </w:rPr>
              <w:t xml:space="preserve"> № 47 от 26.01.2012 года «Об утверждении Положения о денежном содержании лиц, замещающих должности муниципальной службы в органах местного самоуправления сельского поселения Мосты муниципального района </w:t>
            </w:r>
            <w:proofErr w:type="spellStart"/>
            <w:r w:rsidRPr="00CD106B">
              <w:rPr>
                <w:sz w:val="28"/>
                <w:szCs w:val="28"/>
              </w:rPr>
              <w:t>Пестравский</w:t>
            </w:r>
            <w:proofErr w:type="spellEnd"/>
            <w:r w:rsidRPr="00CD106B">
              <w:rPr>
                <w:sz w:val="28"/>
                <w:szCs w:val="28"/>
              </w:rPr>
              <w:t xml:space="preserve"> Самарской области»»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CD106B">
              <w:rPr>
                <w:sz w:val="28"/>
                <w:szCs w:val="28"/>
              </w:rPr>
              <w:t xml:space="preserve">постановление от 05.04.2017 № 2553нпа Администрация </w:t>
            </w:r>
            <w:r w:rsidRPr="00CD106B">
              <w:rPr>
                <w:sz w:val="28"/>
                <w:szCs w:val="28"/>
              </w:rPr>
              <w:lastRenderedPageBreak/>
              <w:t>муниципального района Ставропольский Самарской области «Об утверждении Порядка по предоставлению в 2017 – 2019 годах субсидий сельскохозяйственным товаропроизводителям,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области, а также ставок для расчета субсидии в части расходов на развитие молочного скотоводства Самарской области и соответствующих форм документов»</w:t>
            </w:r>
            <w:r>
              <w:rPr>
                <w:sz w:val="28"/>
                <w:szCs w:val="28"/>
              </w:rPr>
              <w:t xml:space="preserve"> </w:t>
            </w:r>
            <w:r w:rsidRPr="00CD106B">
              <w:rPr>
                <w:sz w:val="28"/>
                <w:szCs w:val="28"/>
              </w:rPr>
              <w:t>RU63027014201700022 от 04.05.2017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CD106B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CD106B">
              <w:rPr>
                <w:sz w:val="28"/>
                <w:szCs w:val="28"/>
              </w:rPr>
              <w:t xml:space="preserve"> от 12.04.2021 № 1148нпа Администрация муниципального района Ставропольский Самарской области «О внесении изменений в постановление администрации муниципального района Ставропольский Самарской области от 05.04.2017 № 2553нпа «Об утверждении Порядка по предоставлению субсидий сельскохозяйственным товаропроизводителям и организациям агропромышленного комплекса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области, а также ставок для расчета субсидии в части расходов на развитие молочного скотоводства Самарской области и соответствующих форм документов»»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CD106B">
              <w:rPr>
                <w:sz w:val="28"/>
                <w:szCs w:val="28"/>
              </w:rPr>
              <w:t xml:space="preserve">постановление от 15.01.2018 № 01 Администрация сельского поселения Старый </w:t>
            </w:r>
            <w:proofErr w:type="spellStart"/>
            <w:r w:rsidRPr="00CD106B">
              <w:rPr>
                <w:sz w:val="28"/>
                <w:szCs w:val="28"/>
              </w:rPr>
              <w:t>Маклауш</w:t>
            </w:r>
            <w:proofErr w:type="spellEnd"/>
            <w:r w:rsidRPr="00CD106B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D106B">
              <w:rPr>
                <w:sz w:val="28"/>
                <w:szCs w:val="28"/>
              </w:rPr>
              <w:t>Клявлинский</w:t>
            </w:r>
            <w:proofErr w:type="spellEnd"/>
            <w:r w:rsidRPr="00CD106B">
              <w:rPr>
                <w:sz w:val="28"/>
                <w:szCs w:val="28"/>
              </w:rPr>
              <w:t xml:space="preserve"> Самарской области «Об утверждении муниципальной программы «Модернизация и развитие автомобильных дорог общего пользования местного значения в сельском поселении Старый </w:t>
            </w:r>
            <w:proofErr w:type="spellStart"/>
            <w:r w:rsidRPr="00CD106B">
              <w:rPr>
                <w:sz w:val="28"/>
                <w:szCs w:val="28"/>
              </w:rPr>
              <w:t>Маклауш</w:t>
            </w:r>
            <w:proofErr w:type="spellEnd"/>
            <w:r w:rsidRPr="00CD106B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D106B">
              <w:rPr>
                <w:sz w:val="28"/>
                <w:szCs w:val="28"/>
              </w:rPr>
              <w:t>Клявлинский</w:t>
            </w:r>
            <w:proofErr w:type="spellEnd"/>
            <w:r w:rsidRPr="00CD106B">
              <w:rPr>
                <w:sz w:val="28"/>
                <w:szCs w:val="28"/>
              </w:rPr>
              <w:t xml:space="preserve"> Самарской области на 2018-2020 годы»</w:t>
            </w:r>
            <w:r>
              <w:rPr>
                <w:sz w:val="28"/>
                <w:szCs w:val="28"/>
              </w:rPr>
              <w:t xml:space="preserve"> </w:t>
            </w:r>
            <w:r w:rsidRPr="00CD106B">
              <w:rPr>
                <w:sz w:val="28"/>
                <w:szCs w:val="28"/>
              </w:rPr>
              <w:t>RU63015105201800017 от 24.08.2018</w:t>
            </w:r>
            <w:r>
              <w:rPr>
                <w:sz w:val="28"/>
                <w:szCs w:val="28"/>
              </w:rPr>
              <w:t xml:space="preserve"> (отсутствует редакция, </w:t>
            </w:r>
            <w:r>
              <w:rPr>
                <w:sz w:val="28"/>
                <w:szCs w:val="28"/>
              </w:rPr>
              <w:lastRenderedPageBreak/>
              <w:t xml:space="preserve">внесенная </w:t>
            </w:r>
            <w:r w:rsidRPr="00CD106B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CD106B">
              <w:rPr>
                <w:sz w:val="28"/>
                <w:szCs w:val="28"/>
              </w:rPr>
              <w:t xml:space="preserve"> от 12.04.2021 № 17 Администрация сельского поселения Старый </w:t>
            </w:r>
            <w:proofErr w:type="spellStart"/>
            <w:r w:rsidRPr="00CD106B">
              <w:rPr>
                <w:sz w:val="28"/>
                <w:szCs w:val="28"/>
              </w:rPr>
              <w:t>Маклауш</w:t>
            </w:r>
            <w:proofErr w:type="spellEnd"/>
            <w:r w:rsidRPr="00CD106B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D106B">
              <w:rPr>
                <w:sz w:val="28"/>
                <w:szCs w:val="28"/>
              </w:rPr>
              <w:t>Клявлинский</w:t>
            </w:r>
            <w:proofErr w:type="spellEnd"/>
            <w:r w:rsidRPr="00CD106B">
              <w:rPr>
                <w:sz w:val="28"/>
                <w:szCs w:val="28"/>
              </w:rPr>
              <w:t xml:space="preserve"> Самарской области «О внесении изменений в постановление от 15.01.2018 г. № 01 «Об утверждении муниципальной программы «Модернизация и развитие автомобильных дорог общего пользования местного значения в сельском поселении Старый </w:t>
            </w:r>
            <w:proofErr w:type="spellStart"/>
            <w:r w:rsidRPr="00CD106B">
              <w:rPr>
                <w:sz w:val="28"/>
                <w:szCs w:val="28"/>
              </w:rPr>
              <w:t>Маклауш</w:t>
            </w:r>
            <w:proofErr w:type="spellEnd"/>
            <w:r w:rsidRPr="00CD106B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D106B">
              <w:rPr>
                <w:sz w:val="28"/>
                <w:szCs w:val="28"/>
              </w:rPr>
              <w:t>Клявлинский</w:t>
            </w:r>
            <w:proofErr w:type="spellEnd"/>
            <w:r w:rsidRPr="00CD106B">
              <w:rPr>
                <w:sz w:val="28"/>
                <w:szCs w:val="28"/>
              </w:rPr>
              <w:t xml:space="preserve"> Самарской области на 2018-2023 годы»»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991D45">
              <w:rPr>
                <w:sz w:val="28"/>
                <w:szCs w:val="28"/>
              </w:rPr>
              <w:t xml:space="preserve">постановление от 08.10.2012 № 106 Администрация сельского поселения Георгиевка муниципального района </w:t>
            </w:r>
            <w:proofErr w:type="spellStart"/>
            <w:r w:rsidRPr="00991D45">
              <w:rPr>
                <w:sz w:val="28"/>
                <w:szCs w:val="28"/>
              </w:rPr>
              <w:t>Кинельский</w:t>
            </w:r>
            <w:proofErr w:type="spellEnd"/>
            <w:r w:rsidRPr="00991D45">
              <w:rPr>
                <w:sz w:val="28"/>
                <w:szCs w:val="28"/>
              </w:rPr>
              <w:t xml:space="preserve"> Самарской области Об утверждении Порядка разработки и утверждения административных регламентов предоставления муниципальных услуг в сельском поселении Георгиевка</w:t>
            </w:r>
            <w:r>
              <w:rPr>
                <w:sz w:val="28"/>
                <w:szCs w:val="28"/>
              </w:rPr>
              <w:t xml:space="preserve"> </w:t>
            </w:r>
            <w:r w:rsidRPr="00991D45">
              <w:rPr>
                <w:sz w:val="28"/>
                <w:szCs w:val="28"/>
              </w:rPr>
              <w:t>RU63011910201200036 от 21.03.2013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991D45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991D45">
              <w:rPr>
                <w:sz w:val="28"/>
                <w:szCs w:val="28"/>
              </w:rPr>
              <w:t xml:space="preserve"> от 09.04.2021 № 47 Администрация сельского поселения Георгиевка муниципального района </w:t>
            </w:r>
            <w:proofErr w:type="spellStart"/>
            <w:r w:rsidRPr="00991D45">
              <w:rPr>
                <w:sz w:val="28"/>
                <w:szCs w:val="28"/>
              </w:rPr>
              <w:t>Кинельский</w:t>
            </w:r>
            <w:proofErr w:type="spellEnd"/>
            <w:r w:rsidRPr="00991D45">
              <w:rPr>
                <w:sz w:val="28"/>
                <w:szCs w:val="28"/>
              </w:rPr>
              <w:t xml:space="preserve"> Самарской области «О внесении изменений в постановление администрации сельского поселения Георгиевка № 106 от 08.10.2012 г. «Об утверждении Порядка разработки и утверждения административных регламентов предоставления муниципальных услуг в сельском поселении Георгиевка»»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991D45">
              <w:rPr>
                <w:sz w:val="28"/>
                <w:szCs w:val="28"/>
              </w:rPr>
              <w:t>постановление от 23.12.2019 № 3509 Администрация городского округа Новокуйбышевск Самарской области «Об утверждении муниципальной программы «Участие в профилактике правонарушений и обеспечении общественной безопасности на территории городского округа Новокуйбышевск» на 2020-2024 годы»</w:t>
            </w:r>
            <w:r>
              <w:rPr>
                <w:sz w:val="28"/>
                <w:szCs w:val="28"/>
              </w:rPr>
              <w:t xml:space="preserve"> </w:t>
            </w:r>
            <w:r w:rsidRPr="00991D45">
              <w:rPr>
                <w:sz w:val="28"/>
                <w:szCs w:val="28"/>
              </w:rPr>
              <w:t>RU63037105201900211 от 14.01.2020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991D45">
              <w:rPr>
                <w:sz w:val="28"/>
                <w:szCs w:val="28"/>
              </w:rPr>
              <w:t xml:space="preserve">постановление от 09.04.2021 № 739 Администрация городского округа Новокуйбышевск Самарской области «О внесении изменений в постановление администрации </w:t>
            </w:r>
            <w:r w:rsidRPr="00991D45">
              <w:rPr>
                <w:sz w:val="28"/>
                <w:szCs w:val="28"/>
              </w:rPr>
              <w:lastRenderedPageBreak/>
              <w:t>городского округа Новокуйбышевск от 23.12.2019 года № 3509 «Об утверждении муниципальной программы «Участие в профилактике правонарушений и обеспечении общественной безопасности на территории городского округа Новокуйбышевск» на 2020-2024 годы»»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991D45">
              <w:rPr>
                <w:sz w:val="28"/>
                <w:szCs w:val="28"/>
              </w:rPr>
              <w:t xml:space="preserve">постановление от 15.11.2017 № 403 Администрация </w:t>
            </w:r>
            <w:proofErr w:type="spellStart"/>
            <w:r w:rsidRPr="00991D45">
              <w:rPr>
                <w:sz w:val="28"/>
                <w:szCs w:val="28"/>
              </w:rPr>
              <w:t>Красноглинского</w:t>
            </w:r>
            <w:proofErr w:type="spellEnd"/>
            <w:r w:rsidRPr="00991D45">
              <w:rPr>
                <w:sz w:val="28"/>
                <w:szCs w:val="28"/>
              </w:rPr>
              <w:t xml:space="preserve"> внутригородского района городского округа Самара «Об утверждении муниципальной программы  </w:t>
            </w:r>
            <w:proofErr w:type="spellStart"/>
            <w:r w:rsidRPr="00991D45">
              <w:rPr>
                <w:sz w:val="28"/>
                <w:szCs w:val="28"/>
              </w:rPr>
              <w:t>Красноглинского</w:t>
            </w:r>
            <w:proofErr w:type="spellEnd"/>
            <w:r w:rsidRPr="00991D45">
              <w:rPr>
                <w:sz w:val="28"/>
                <w:szCs w:val="28"/>
              </w:rPr>
              <w:t xml:space="preserve"> внутригородского района городского округа Самара «Благоустройство территории </w:t>
            </w:r>
            <w:proofErr w:type="spellStart"/>
            <w:r w:rsidRPr="00991D45">
              <w:rPr>
                <w:sz w:val="28"/>
                <w:szCs w:val="28"/>
              </w:rPr>
              <w:t>Красноглинского</w:t>
            </w:r>
            <w:proofErr w:type="spellEnd"/>
            <w:r w:rsidRPr="00991D45">
              <w:rPr>
                <w:sz w:val="28"/>
                <w:szCs w:val="28"/>
              </w:rPr>
              <w:t xml:space="preserve"> внутригородского района городского округа Самара на 2017-2020 годы»</w:t>
            </w:r>
            <w:r>
              <w:rPr>
                <w:sz w:val="28"/>
                <w:szCs w:val="28"/>
              </w:rPr>
              <w:t xml:space="preserve"> </w:t>
            </w:r>
            <w:r w:rsidRPr="00991D45">
              <w:rPr>
                <w:sz w:val="28"/>
                <w:szCs w:val="28"/>
              </w:rPr>
              <w:t>RU63067115201700023 от 27.11.2017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991D45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991D45">
              <w:rPr>
                <w:sz w:val="28"/>
                <w:szCs w:val="28"/>
              </w:rPr>
              <w:t xml:space="preserve"> от 09.04.2021 № 234 Администрация </w:t>
            </w:r>
            <w:proofErr w:type="spellStart"/>
            <w:r w:rsidRPr="00991D45">
              <w:rPr>
                <w:sz w:val="28"/>
                <w:szCs w:val="28"/>
              </w:rPr>
              <w:t>Красноглинского</w:t>
            </w:r>
            <w:proofErr w:type="spellEnd"/>
            <w:r w:rsidRPr="00991D45">
              <w:rPr>
                <w:sz w:val="28"/>
                <w:szCs w:val="28"/>
              </w:rPr>
              <w:t xml:space="preserve"> внутригородского района городского округа Самара «О внесении изменений в постановление Администрации </w:t>
            </w:r>
            <w:proofErr w:type="spellStart"/>
            <w:r w:rsidRPr="00991D45">
              <w:rPr>
                <w:sz w:val="28"/>
                <w:szCs w:val="28"/>
              </w:rPr>
              <w:t>Красноглинского</w:t>
            </w:r>
            <w:proofErr w:type="spellEnd"/>
            <w:r w:rsidRPr="00991D45">
              <w:rPr>
                <w:sz w:val="28"/>
                <w:szCs w:val="28"/>
              </w:rPr>
              <w:t xml:space="preserve"> внутригородского района городского округа Самара от 15.11.2017 № 403 «Об утверждении муниципальной программы </w:t>
            </w:r>
            <w:proofErr w:type="spellStart"/>
            <w:r w:rsidRPr="00991D45">
              <w:rPr>
                <w:sz w:val="28"/>
                <w:szCs w:val="28"/>
              </w:rPr>
              <w:t>Красноглинского</w:t>
            </w:r>
            <w:proofErr w:type="spellEnd"/>
            <w:r w:rsidRPr="00991D45">
              <w:rPr>
                <w:sz w:val="28"/>
                <w:szCs w:val="28"/>
              </w:rPr>
              <w:t xml:space="preserve"> внутригородского района городского округа Самара «Благоустройство территории </w:t>
            </w:r>
            <w:proofErr w:type="spellStart"/>
            <w:r w:rsidRPr="00991D45">
              <w:rPr>
                <w:sz w:val="28"/>
                <w:szCs w:val="28"/>
              </w:rPr>
              <w:t>Красноглинского</w:t>
            </w:r>
            <w:proofErr w:type="spellEnd"/>
            <w:r w:rsidRPr="00991D45">
              <w:rPr>
                <w:sz w:val="28"/>
                <w:szCs w:val="28"/>
              </w:rPr>
              <w:t xml:space="preserve"> внутригородского района городского округа Самара на 2017-2021 годы»»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991D45">
              <w:rPr>
                <w:sz w:val="28"/>
                <w:szCs w:val="28"/>
              </w:rPr>
              <w:t>постановление от 28.12.2018 № 1059 Администрация городского округа Самара «Об утверждении муниципальной программы городского округа Самара «Развитие сферы ритуальных услуг и мест захоронения в городском округе Самара» на 2019 - 2028 годы»</w:t>
            </w:r>
            <w:r>
              <w:rPr>
                <w:sz w:val="28"/>
                <w:szCs w:val="28"/>
              </w:rPr>
              <w:t xml:space="preserve"> </w:t>
            </w:r>
            <w:r w:rsidRPr="00991D45">
              <w:rPr>
                <w:sz w:val="28"/>
                <w:szCs w:val="28"/>
              </w:rPr>
              <w:t>RU63036806201800220 от 29.03.2019</w:t>
            </w:r>
            <w:r>
              <w:rPr>
                <w:sz w:val="28"/>
                <w:szCs w:val="28"/>
              </w:rPr>
              <w:t xml:space="preserve"> (отсутствует редакция, внесенная  </w:t>
            </w:r>
            <w:r w:rsidRPr="00991D45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991D45">
              <w:rPr>
                <w:sz w:val="28"/>
                <w:szCs w:val="28"/>
              </w:rPr>
              <w:t xml:space="preserve"> от 09.04.2021 № 228 Администрация городского округа Самара «О внесении изменений в муниципальную программу городского округа Самара «Развитие сферы ритуальных услуг и мест захоронения в городском округе Самара» на 2019 - 2028 годы, утвержденную постановлением Администрации городского округа Самара от 28.12.2018 </w:t>
            </w:r>
            <w:r w:rsidRPr="00991D45">
              <w:rPr>
                <w:sz w:val="28"/>
                <w:szCs w:val="28"/>
              </w:rPr>
              <w:lastRenderedPageBreak/>
              <w:t>№ 1059»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8F2CD7">
              <w:rPr>
                <w:sz w:val="28"/>
                <w:szCs w:val="28"/>
              </w:rPr>
              <w:t>постановление от 10.10.2019 № 2767 Администрация городского округа Новокуйбышевск Самарской области «Об утверждении муниципальной программы «Развитие физической культуры и спорта в городском округе Новокуйбышевск» на 2020-2022 гг.»</w:t>
            </w:r>
            <w:r>
              <w:rPr>
                <w:sz w:val="28"/>
                <w:szCs w:val="28"/>
              </w:rPr>
              <w:t xml:space="preserve"> </w:t>
            </w:r>
            <w:r w:rsidRPr="008F2CD7">
              <w:rPr>
                <w:sz w:val="28"/>
                <w:szCs w:val="28"/>
              </w:rPr>
              <w:t>RU63037105201900132 от 21.10.2019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8F2CD7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8F2CD7">
              <w:rPr>
                <w:sz w:val="28"/>
                <w:szCs w:val="28"/>
              </w:rPr>
              <w:t xml:space="preserve"> от 09.04.2021 № 732 Администрация городского округа Новокуйбышевск Самарской области «О внесении изменений в постановление администрации городского округа Новокуйбышевск от 10.10.2019г. № 2767 «Об утверждении муниципальной программы «Развитие физической культуры и спорта в городском округе Новокуйбышевск на 2020-2022 гг.»»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8F2CD7">
              <w:rPr>
                <w:sz w:val="28"/>
                <w:szCs w:val="28"/>
              </w:rPr>
              <w:t xml:space="preserve">постановление от 25.04.2018 № 51 Администрация сельского поселения </w:t>
            </w:r>
            <w:proofErr w:type="spellStart"/>
            <w:r w:rsidRPr="008F2CD7">
              <w:rPr>
                <w:sz w:val="28"/>
                <w:szCs w:val="28"/>
              </w:rPr>
              <w:t>Кабановка</w:t>
            </w:r>
            <w:proofErr w:type="spellEnd"/>
            <w:r w:rsidRPr="008F2CD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F2CD7">
              <w:rPr>
                <w:sz w:val="28"/>
                <w:szCs w:val="28"/>
              </w:rPr>
              <w:t>Кинель</w:t>
            </w:r>
            <w:proofErr w:type="spellEnd"/>
            <w:r w:rsidRPr="008F2CD7">
              <w:rPr>
                <w:sz w:val="28"/>
                <w:szCs w:val="28"/>
              </w:rPr>
              <w:t xml:space="preserve">-Черкасский Самарской области «Об утверждении муниципальной программы «Благоустройство территории сельского поселения </w:t>
            </w:r>
            <w:proofErr w:type="spellStart"/>
            <w:r w:rsidRPr="008F2CD7">
              <w:rPr>
                <w:sz w:val="28"/>
                <w:szCs w:val="28"/>
              </w:rPr>
              <w:t>Кабановка</w:t>
            </w:r>
            <w:proofErr w:type="spellEnd"/>
            <w:r w:rsidRPr="008F2CD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F2CD7">
              <w:rPr>
                <w:sz w:val="28"/>
                <w:szCs w:val="28"/>
              </w:rPr>
              <w:t>Кинель</w:t>
            </w:r>
            <w:proofErr w:type="spellEnd"/>
            <w:r w:rsidRPr="008F2CD7">
              <w:rPr>
                <w:sz w:val="28"/>
                <w:szCs w:val="28"/>
              </w:rPr>
              <w:t>-Черкасский Самарской области» на 2019 – 2024 годы»</w:t>
            </w:r>
            <w:r>
              <w:t xml:space="preserve"> </w:t>
            </w:r>
            <w:r w:rsidRPr="008F2CD7">
              <w:rPr>
                <w:sz w:val="28"/>
                <w:szCs w:val="28"/>
              </w:rPr>
              <w:t>RU63013305201800013 от 17.05.2018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8F2CD7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8F2CD7">
              <w:rPr>
                <w:sz w:val="28"/>
                <w:szCs w:val="28"/>
              </w:rPr>
              <w:t xml:space="preserve"> от 24.03.2021 № 31 Администрация сельского поселения </w:t>
            </w:r>
            <w:proofErr w:type="spellStart"/>
            <w:r w:rsidRPr="008F2CD7">
              <w:rPr>
                <w:sz w:val="28"/>
                <w:szCs w:val="28"/>
              </w:rPr>
              <w:t>Кабановка</w:t>
            </w:r>
            <w:proofErr w:type="spellEnd"/>
            <w:r w:rsidRPr="008F2CD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F2CD7">
              <w:rPr>
                <w:sz w:val="28"/>
                <w:szCs w:val="28"/>
              </w:rPr>
              <w:t>Кинель</w:t>
            </w:r>
            <w:proofErr w:type="spellEnd"/>
            <w:r w:rsidRPr="008F2CD7">
              <w:rPr>
                <w:sz w:val="28"/>
                <w:szCs w:val="28"/>
              </w:rPr>
              <w:t xml:space="preserve">-Черкасский Самарской области «О внесении изменений в постановление Администрации сельского поселения </w:t>
            </w:r>
            <w:proofErr w:type="spellStart"/>
            <w:r w:rsidRPr="008F2CD7">
              <w:rPr>
                <w:sz w:val="28"/>
                <w:szCs w:val="28"/>
              </w:rPr>
              <w:t>Кабановка</w:t>
            </w:r>
            <w:proofErr w:type="spellEnd"/>
            <w:r w:rsidRPr="008F2CD7">
              <w:rPr>
                <w:sz w:val="28"/>
                <w:szCs w:val="28"/>
              </w:rPr>
              <w:t xml:space="preserve"> от 25.04.2018 №51 «Об утверждении муниципальной программы «Благоустройство территории сельского поселения </w:t>
            </w:r>
            <w:proofErr w:type="spellStart"/>
            <w:r w:rsidRPr="008F2CD7">
              <w:rPr>
                <w:sz w:val="28"/>
                <w:szCs w:val="28"/>
              </w:rPr>
              <w:t>Кабановка</w:t>
            </w:r>
            <w:proofErr w:type="spellEnd"/>
            <w:r w:rsidRPr="008F2CD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8F2CD7">
              <w:rPr>
                <w:sz w:val="28"/>
                <w:szCs w:val="28"/>
              </w:rPr>
              <w:t>Кинель</w:t>
            </w:r>
            <w:proofErr w:type="spellEnd"/>
            <w:r w:rsidRPr="008F2CD7">
              <w:rPr>
                <w:sz w:val="28"/>
                <w:szCs w:val="28"/>
              </w:rPr>
              <w:t>-Черкасский Самарской области» на 2019-2024 годы»»</w:t>
            </w:r>
            <w:r>
              <w:rPr>
                <w:sz w:val="28"/>
                <w:szCs w:val="28"/>
              </w:rPr>
              <w:t xml:space="preserve">); 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8F2CD7">
              <w:rPr>
                <w:sz w:val="28"/>
                <w:szCs w:val="28"/>
              </w:rPr>
              <w:t xml:space="preserve">постановление от 10.10.2018 № 72 Администрация сельского поселения Покровка муниципального района </w:t>
            </w:r>
            <w:proofErr w:type="spellStart"/>
            <w:r w:rsidRPr="008F2CD7">
              <w:rPr>
                <w:sz w:val="28"/>
                <w:szCs w:val="28"/>
              </w:rPr>
              <w:t>Нефтегорский</w:t>
            </w:r>
            <w:proofErr w:type="spellEnd"/>
            <w:r w:rsidRPr="008F2CD7">
              <w:rPr>
                <w:sz w:val="28"/>
                <w:szCs w:val="28"/>
              </w:rPr>
              <w:t xml:space="preserve"> Самарской области «Об утверждении административного регламента </w:t>
            </w:r>
            <w:r w:rsidRPr="008F2CD7">
              <w:rPr>
                <w:sz w:val="28"/>
                <w:szCs w:val="28"/>
              </w:rPr>
              <w:lastRenderedPageBreak/>
              <w:t xml:space="preserve">предоставления муниципальной услуги «Предоставление разрешения на условно разрешенный вид использования </w:t>
            </w:r>
            <w:proofErr w:type="spellStart"/>
            <w:r w:rsidRPr="008F2CD7">
              <w:rPr>
                <w:sz w:val="28"/>
                <w:szCs w:val="28"/>
              </w:rPr>
              <w:t>зе-мельного</w:t>
            </w:r>
            <w:proofErr w:type="spellEnd"/>
            <w:r w:rsidRPr="008F2CD7">
              <w:rPr>
                <w:sz w:val="28"/>
                <w:szCs w:val="28"/>
              </w:rPr>
              <w:t xml:space="preserve"> участка или объекта капитального строительства»»</w:t>
            </w:r>
            <w:r>
              <w:rPr>
                <w:sz w:val="28"/>
                <w:szCs w:val="28"/>
              </w:rPr>
              <w:t xml:space="preserve"> </w:t>
            </w:r>
            <w:r w:rsidRPr="008F2CD7">
              <w:rPr>
                <w:sz w:val="28"/>
                <w:szCs w:val="28"/>
              </w:rPr>
              <w:t>RU63021110201800065 от 26.12.2018</w:t>
            </w:r>
            <w:r>
              <w:rPr>
                <w:sz w:val="28"/>
                <w:szCs w:val="28"/>
              </w:rPr>
              <w:t xml:space="preserve"> (отсутствует редакция, внесенная  </w:t>
            </w:r>
            <w:r w:rsidRPr="008F2CD7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8F2CD7">
              <w:rPr>
                <w:sz w:val="28"/>
                <w:szCs w:val="28"/>
              </w:rPr>
              <w:t xml:space="preserve"> от 24.03.2021 № 30 Администрация сельского поселения Покровка муниципального района </w:t>
            </w:r>
            <w:proofErr w:type="spellStart"/>
            <w:r w:rsidRPr="008F2CD7">
              <w:rPr>
                <w:sz w:val="28"/>
                <w:szCs w:val="28"/>
              </w:rPr>
              <w:t>Нефтегорский</w:t>
            </w:r>
            <w:proofErr w:type="spellEnd"/>
            <w:r w:rsidRPr="008F2CD7">
              <w:rPr>
                <w:sz w:val="28"/>
                <w:szCs w:val="28"/>
              </w:rPr>
              <w:t xml:space="preserve"> Самарской области «О внесении изменений в Административный регламент по </w:t>
            </w:r>
            <w:proofErr w:type="spellStart"/>
            <w:r w:rsidRPr="008F2CD7">
              <w:rPr>
                <w:sz w:val="28"/>
                <w:szCs w:val="28"/>
              </w:rPr>
              <w:t>предостав-лению</w:t>
            </w:r>
            <w:proofErr w:type="spellEnd"/>
            <w:r w:rsidRPr="008F2CD7">
              <w:rPr>
                <w:sz w:val="28"/>
                <w:szCs w:val="28"/>
              </w:rPr>
              <w:t xml:space="preserve"> муниципальной услуги «Предоставление разрешения на условно разрешенный вид использования земельного участка или объекта </w:t>
            </w:r>
            <w:proofErr w:type="spellStart"/>
            <w:r w:rsidRPr="008F2CD7">
              <w:rPr>
                <w:sz w:val="28"/>
                <w:szCs w:val="28"/>
              </w:rPr>
              <w:t>капи-тального</w:t>
            </w:r>
            <w:proofErr w:type="spellEnd"/>
            <w:r w:rsidRPr="008F2CD7">
              <w:rPr>
                <w:sz w:val="28"/>
                <w:szCs w:val="28"/>
              </w:rPr>
              <w:t xml:space="preserve"> строительства», утвержденный постановлением </w:t>
            </w:r>
            <w:proofErr w:type="spellStart"/>
            <w:r w:rsidRPr="008F2CD7">
              <w:rPr>
                <w:sz w:val="28"/>
                <w:szCs w:val="28"/>
              </w:rPr>
              <w:t>Администра-ции</w:t>
            </w:r>
            <w:proofErr w:type="spellEnd"/>
            <w:r w:rsidRPr="008F2CD7">
              <w:rPr>
                <w:sz w:val="28"/>
                <w:szCs w:val="28"/>
              </w:rPr>
              <w:t xml:space="preserve"> сельского поселения Покровка от 10.10.2018 № 72»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1925C9">
              <w:rPr>
                <w:sz w:val="28"/>
                <w:szCs w:val="28"/>
              </w:rPr>
              <w:t xml:space="preserve">постановление от 28.04.2017 № 563 Администрация муниципального района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 xml:space="preserve">-Черкасский Самарской области «Об утверждении муниципальной программы «Повышение эффективности управления имуществом и распоряжения земельными участками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>-Черкасского района Самарской области» на 2018-2023 годы»</w:t>
            </w:r>
            <w:r>
              <w:rPr>
                <w:sz w:val="28"/>
                <w:szCs w:val="28"/>
              </w:rPr>
              <w:t xml:space="preserve"> </w:t>
            </w:r>
            <w:r w:rsidRPr="001925C9">
              <w:rPr>
                <w:sz w:val="28"/>
                <w:szCs w:val="28"/>
              </w:rPr>
              <w:t>RU63012805201700093 от 15.06.2017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1925C9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1925C9">
              <w:rPr>
                <w:sz w:val="28"/>
                <w:szCs w:val="28"/>
              </w:rPr>
              <w:t xml:space="preserve"> от 24.03.2021 № 297 Администрация муниципального района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 xml:space="preserve">-Черкасский Самарской области «О внесении изменений в постановление Администрации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 xml:space="preserve">-Черкасского района от 28.04.2017 №563 «Об утверждении муниципальной программы «Повышение эффективности управления имуществом и распоряжения земельными участками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>-Черкасского района Самарской области» на 2018-2023 годы»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1925C9">
              <w:rPr>
                <w:sz w:val="28"/>
                <w:szCs w:val="28"/>
              </w:rPr>
              <w:t>постановление от 13.12.2019 № 3507 Администрация городского округа Сызрань «Об утверждении муниципальной программы городского округа Сызрань «Развитие образования в городском округе Сызрань» до 2025 года»</w:t>
            </w:r>
            <w:r>
              <w:rPr>
                <w:sz w:val="28"/>
                <w:szCs w:val="28"/>
              </w:rPr>
              <w:t xml:space="preserve"> </w:t>
            </w:r>
            <w:r w:rsidRPr="001925C9">
              <w:rPr>
                <w:sz w:val="28"/>
                <w:szCs w:val="28"/>
              </w:rPr>
              <w:t>RU63037510201900371 от 30.01.2020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(отсутствует редакция, внесенная </w:t>
            </w:r>
            <w:r w:rsidRPr="001925C9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1925C9">
              <w:rPr>
                <w:sz w:val="28"/>
                <w:szCs w:val="28"/>
              </w:rPr>
              <w:t xml:space="preserve"> от 24.03.2021 № 660 Администрация городского округа Сызрань «О внесении изменений в муниципальную программу городского округа Сызрань «Развитие образования в городском округе Сызрань» до 2025 года»</w:t>
            </w:r>
            <w:r>
              <w:rPr>
                <w:sz w:val="28"/>
                <w:szCs w:val="28"/>
              </w:rPr>
              <w:t xml:space="preserve">); 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1925C9">
              <w:rPr>
                <w:sz w:val="28"/>
                <w:szCs w:val="28"/>
              </w:rPr>
              <w:t xml:space="preserve">постановление от 07.07.2015 № 633 Администрация муниципального района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 xml:space="preserve">-Черкасский Самарской области «Об утверждении муниципальной программы «Укрепление муниципальной материально-технической базы, переданной государственным бюджетным учреждениям, осуществляющим деятельность в сфере образования на территории муниципального района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>-Черкасский Самарской области» на 2016 - 2021 годы»</w:t>
            </w:r>
            <w:r>
              <w:rPr>
                <w:sz w:val="28"/>
                <w:szCs w:val="28"/>
              </w:rPr>
              <w:t xml:space="preserve"> </w:t>
            </w:r>
            <w:r w:rsidRPr="001925C9">
              <w:rPr>
                <w:sz w:val="28"/>
                <w:szCs w:val="28"/>
              </w:rPr>
              <w:t>RU63012805201500074 от 21.07.2015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1925C9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1925C9">
              <w:rPr>
                <w:sz w:val="28"/>
                <w:szCs w:val="28"/>
              </w:rPr>
              <w:t xml:space="preserve"> от 24.03.2021 № 298 Администрация муниципального района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 xml:space="preserve">-Черкасский Самарской области «О внесении изменений в постановление Администрации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>-Черкасского района от 07.07.2015 № 633 «Об утверждении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Pr="001925C9">
              <w:rPr>
                <w:sz w:val="28"/>
                <w:szCs w:val="28"/>
              </w:rPr>
              <w:t xml:space="preserve">«Укрепление муниципальной материально-технической базы, переданной государственным бюджетным учреждениям, осуществляющим деятельность в сфере образования на территории муниципального района </w:t>
            </w:r>
            <w:proofErr w:type="spellStart"/>
            <w:r w:rsidRPr="001925C9">
              <w:rPr>
                <w:sz w:val="28"/>
                <w:szCs w:val="28"/>
              </w:rPr>
              <w:t>Кинель</w:t>
            </w:r>
            <w:proofErr w:type="spellEnd"/>
            <w:r w:rsidRPr="001925C9">
              <w:rPr>
                <w:sz w:val="28"/>
                <w:szCs w:val="28"/>
              </w:rPr>
              <w:t>-Черкасский Самарской области» на 2016 - 2024 годы»»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1925C9">
              <w:rPr>
                <w:sz w:val="28"/>
                <w:szCs w:val="28"/>
              </w:rPr>
              <w:t>решение от 24.12.2020 № 38 Собрание представителей сельского поселения Хорошенькое муниципального района Красноярский Самарской области «О бюджете сельского поселения Хорошенькое муниципального района Красноярский Самарской области на 2021 год и на плановый период 2022 и 2023 годов»</w:t>
            </w:r>
            <w:r>
              <w:rPr>
                <w:sz w:val="28"/>
                <w:szCs w:val="28"/>
              </w:rPr>
              <w:t xml:space="preserve"> </w:t>
            </w:r>
            <w:r w:rsidRPr="001925C9">
              <w:rPr>
                <w:sz w:val="28"/>
                <w:szCs w:val="28"/>
              </w:rPr>
              <w:t>RU63020015202000033 от 28.01.2021</w:t>
            </w:r>
            <w:r>
              <w:rPr>
                <w:sz w:val="28"/>
                <w:szCs w:val="28"/>
              </w:rPr>
              <w:t xml:space="preserve"> (отсутствует редакция, внесенная  </w:t>
            </w:r>
            <w:r w:rsidRPr="001925C9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>м</w:t>
            </w:r>
            <w:r w:rsidRPr="001925C9">
              <w:rPr>
                <w:sz w:val="28"/>
                <w:szCs w:val="28"/>
              </w:rPr>
              <w:t xml:space="preserve"> от 24.03.2021 № 9 Собрание представителей сельского поселения Хорошенькое муниципального района Красноярский Самарской области «О внесении </w:t>
            </w:r>
            <w:r w:rsidRPr="001925C9">
              <w:rPr>
                <w:sz w:val="28"/>
                <w:szCs w:val="28"/>
              </w:rPr>
              <w:lastRenderedPageBreak/>
              <w:t>изменений и дополнений в решение Собрания представителей сельского поселения Хорошенькое от 24.12.2020 года № 38 «О бюджете сельского поселения Хорошенькое муниципального района Красноярский Самарской области на 2021 год и на плановый период 2022 и 2023 годов»»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1925C9">
              <w:rPr>
                <w:sz w:val="28"/>
                <w:szCs w:val="28"/>
              </w:rPr>
              <w:t xml:space="preserve">постановление от 31.03.2017 № 298 Администрация муниципального района </w:t>
            </w:r>
            <w:proofErr w:type="spellStart"/>
            <w:r w:rsidRPr="001925C9">
              <w:rPr>
                <w:sz w:val="28"/>
                <w:szCs w:val="28"/>
              </w:rPr>
              <w:t>Шигонский</w:t>
            </w:r>
            <w:proofErr w:type="spellEnd"/>
            <w:r w:rsidRPr="001925C9">
              <w:rPr>
                <w:sz w:val="28"/>
                <w:szCs w:val="28"/>
              </w:rPr>
              <w:t xml:space="preserve"> Самарской области  «Об утверждении Порядка предоставления в 2017 – 2019 годах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скотоводства»</w:t>
            </w:r>
            <w:r>
              <w:t xml:space="preserve"> </w:t>
            </w:r>
            <w:r w:rsidRPr="002A20F2">
              <w:rPr>
                <w:sz w:val="28"/>
                <w:szCs w:val="28"/>
              </w:rPr>
              <w:t>RU63035314201700013 от 02.05.2017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2A20F2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2A20F2">
              <w:rPr>
                <w:sz w:val="28"/>
                <w:szCs w:val="28"/>
              </w:rPr>
              <w:t xml:space="preserve"> от 23.03.2021 № 155 Администрация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Шигонский</w:t>
            </w:r>
            <w:proofErr w:type="spellEnd"/>
            <w:r w:rsidRPr="002A20F2">
              <w:rPr>
                <w:sz w:val="28"/>
                <w:szCs w:val="28"/>
              </w:rPr>
              <w:t xml:space="preserve"> Самарской области «О внесении изменений в постановление администрации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Шигонский</w:t>
            </w:r>
            <w:proofErr w:type="spellEnd"/>
            <w:r w:rsidRPr="002A20F2">
              <w:rPr>
                <w:sz w:val="28"/>
                <w:szCs w:val="28"/>
              </w:rPr>
              <w:t xml:space="preserve"> Самарской области от 31.03.2017 г. № 298 «Об утверждении Порядка предоставления субсидий сельскохозяйственным товаропроизводителям,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2A20F2">
              <w:rPr>
                <w:sz w:val="28"/>
                <w:szCs w:val="28"/>
              </w:rPr>
              <w:t xml:space="preserve">постановление от 05.02.2019 № 23 Администрация сельского поселения Большая Черниговка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Большечерниговский</w:t>
            </w:r>
            <w:proofErr w:type="spellEnd"/>
            <w:r w:rsidRPr="002A20F2">
              <w:rPr>
                <w:sz w:val="28"/>
                <w:szCs w:val="28"/>
              </w:rPr>
              <w:t xml:space="preserve"> Самарской области «Об утверждении Административного регламента исполнения муниципальной функции по осуществлению муниципального контроля в сфере благоустройства на </w:t>
            </w:r>
            <w:r w:rsidRPr="002A20F2">
              <w:rPr>
                <w:sz w:val="28"/>
                <w:szCs w:val="28"/>
              </w:rPr>
              <w:lastRenderedPageBreak/>
              <w:t xml:space="preserve">территории сельского поселения Большая Черниговка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Большечерниговский</w:t>
            </w:r>
            <w:proofErr w:type="spellEnd"/>
            <w:r w:rsidRPr="002A20F2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2A20F2">
              <w:rPr>
                <w:sz w:val="28"/>
                <w:szCs w:val="28"/>
              </w:rPr>
              <w:t>RU63004605201900002 от 26.02.2019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2A20F2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2A20F2">
              <w:rPr>
                <w:sz w:val="28"/>
                <w:szCs w:val="28"/>
              </w:rPr>
              <w:t xml:space="preserve"> от 23.03.2021 № 51 Администрация сельского поселения Большая Черниговка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Большечерниговский</w:t>
            </w:r>
            <w:proofErr w:type="spellEnd"/>
            <w:r w:rsidRPr="002A20F2">
              <w:rPr>
                <w:sz w:val="28"/>
                <w:szCs w:val="28"/>
              </w:rPr>
              <w:t xml:space="preserve"> Самарской области «О внесении изменений в Постановление № 23 от 05.02.2019 года «Об утверждении Административного регламента исполнения муниципальной функции по осуществлению муниципального контроля в сфере благоустройства на территории сельского поселения Большая Черниговка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Большечерниговский</w:t>
            </w:r>
            <w:proofErr w:type="spellEnd"/>
            <w:r w:rsidRPr="002A20F2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2A20F2">
              <w:rPr>
                <w:sz w:val="28"/>
                <w:szCs w:val="28"/>
              </w:rPr>
              <w:t xml:space="preserve">постановление от 28.04.2017 № 554 Администрация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 xml:space="preserve">-Черкасский Самарской области «Об утверждении муниципальной программы «Развитие и досуг детей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>-Черкасского района Самарской области» на 2018-2023 годы»</w:t>
            </w:r>
            <w:r>
              <w:rPr>
                <w:sz w:val="28"/>
                <w:szCs w:val="28"/>
              </w:rPr>
              <w:t xml:space="preserve"> </w:t>
            </w:r>
            <w:r w:rsidRPr="002A20F2">
              <w:rPr>
                <w:sz w:val="28"/>
                <w:szCs w:val="28"/>
              </w:rPr>
              <w:t>RU63012805201700080 от 26.05.2017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2A20F2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2A20F2">
              <w:rPr>
                <w:sz w:val="28"/>
                <w:szCs w:val="28"/>
              </w:rPr>
              <w:t xml:space="preserve"> от 23.03.2021 № 283 Администрация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 xml:space="preserve">-Черкасский Самарской области «О внесении изменений в постановление Администрации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 xml:space="preserve">-Черкасского района от 28.04.2017 №554 «Об утверждении муниципальной программы «Развитие и досуг детей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>-Черкасского района Самарской области» на 2018-2024 годы»»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2A20F2">
              <w:rPr>
                <w:sz w:val="28"/>
                <w:szCs w:val="28"/>
              </w:rPr>
              <w:t xml:space="preserve">постановление от 26.04.2017 № 535 Администрация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 xml:space="preserve">-Черкасский Самарской области «Об утверждении муниципальной программы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>-Черкасского района Самарской области» на 2018-2023 годы»</w:t>
            </w:r>
            <w:r>
              <w:t xml:space="preserve"> </w:t>
            </w:r>
            <w:r w:rsidRPr="002A20F2">
              <w:rPr>
                <w:sz w:val="28"/>
                <w:szCs w:val="28"/>
              </w:rPr>
              <w:t>RU63012805201700099 от 19.06.2017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(отсутствует редакция, внесенная  </w:t>
            </w:r>
            <w:r w:rsidRPr="002A20F2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2A20F2">
              <w:rPr>
                <w:sz w:val="28"/>
                <w:szCs w:val="28"/>
              </w:rPr>
              <w:t xml:space="preserve"> от 23.03.2021 № 284 Администрация муниципального района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 xml:space="preserve">-Черкасский Самарской области «О внесении изменений в постановление Администрации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 xml:space="preserve">-Черкасского района от 26.04.2017 № 535 «Об утверждении муниципальной программы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2A20F2">
              <w:rPr>
                <w:sz w:val="28"/>
                <w:szCs w:val="28"/>
              </w:rPr>
              <w:t>Кинель</w:t>
            </w:r>
            <w:proofErr w:type="spellEnd"/>
            <w:r w:rsidRPr="002A20F2">
              <w:rPr>
                <w:sz w:val="28"/>
                <w:szCs w:val="28"/>
              </w:rPr>
              <w:t>-Черкасского района» на 2018-2023 годы»</w:t>
            </w:r>
            <w:r>
              <w:rPr>
                <w:sz w:val="28"/>
                <w:szCs w:val="28"/>
              </w:rPr>
              <w:t>);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AF2F04">
              <w:rPr>
                <w:sz w:val="28"/>
                <w:szCs w:val="28"/>
              </w:rPr>
              <w:t xml:space="preserve">решение от 22.10.2013 № 71 Собрание представителей сельского поселения Краснооктябрьский муниципального района </w:t>
            </w:r>
            <w:proofErr w:type="spellStart"/>
            <w:r w:rsidRPr="00AF2F04">
              <w:rPr>
                <w:sz w:val="28"/>
                <w:szCs w:val="28"/>
              </w:rPr>
              <w:t>Большечерниговский</w:t>
            </w:r>
            <w:proofErr w:type="spellEnd"/>
            <w:r w:rsidRPr="00AF2F04">
              <w:rPr>
                <w:sz w:val="28"/>
                <w:szCs w:val="28"/>
              </w:rPr>
              <w:t xml:space="preserve"> Самарской области «Об утверждении Положения о муниципальном дорожном фонде сельского поселения Краснооктябрьский муниципального района </w:t>
            </w:r>
            <w:proofErr w:type="spellStart"/>
            <w:r w:rsidRPr="00AF2F04">
              <w:rPr>
                <w:sz w:val="28"/>
                <w:szCs w:val="28"/>
              </w:rPr>
              <w:t>Большечерниговский</w:t>
            </w:r>
            <w:proofErr w:type="spellEnd"/>
            <w:r w:rsidRPr="00AF2F04">
              <w:rPr>
                <w:sz w:val="28"/>
                <w:szCs w:val="28"/>
              </w:rPr>
              <w:t xml:space="preserve"> Самарской области, порядке формирования и использования его бюджетных ассигнований»</w:t>
            </w:r>
            <w:r>
              <w:rPr>
                <w:sz w:val="28"/>
                <w:szCs w:val="28"/>
              </w:rPr>
              <w:t xml:space="preserve"> </w:t>
            </w:r>
            <w:r w:rsidRPr="00AF2F04">
              <w:rPr>
                <w:sz w:val="28"/>
                <w:szCs w:val="28"/>
              </w:rPr>
              <w:t>RU63004805201300026 от 11.01.2017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AF2F04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>м</w:t>
            </w:r>
            <w:r w:rsidRPr="00AF2F04">
              <w:rPr>
                <w:sz w:val="28"/>
                <w:szCs w:val="28"/>
              </w:rPr>
              <w:t xml:space="preserve"> от 15.03.2021 № 24 Собрание представителей сельского поселения Краснооктябрьский муниципального района </w:t>
            </w:r>
            <w:proofErr w:type="spellStart"/>
            <w:r w:rsidRPr="00AF2F04">
              <w:rPr>
                <w:sz w:val="28"/>
                <w:szCs w:val="28"/>
              </w:rPr>
              <w:t>Большечерниговский</w:t>
            </w:r>
            <w:proofErr w:type="spellEnd"/>
            <w:r w:rsidRPr="00AF2F04">
              <w:rPr>
                <w:sz w:val="28"/>
                <w:szCs w:val="28"/>
              </w:rPr>
              <w:t xml:space="preserve"> Самарской области «О внесении изменений в решение Собрания представителей сельского поселения Краснооктябрьский муниципального района </w:t>
            </w:r>
            <w:proofErr w:type="spellStart"/>
            <w:r w:rsidRPr="00AF2F04">
              <w:rPr>
                <w:sz w:val="28"/>
                <w:szCs w:val="28"/>
              </w:rPr>
              <w:t>Большечерниговский</w:t>
            </w:r>
            <w:proofErr w:type="spellEnd"/>
            <w:r w:rsidRPr="00AF2F04">
              <w:rPr>
                <w:sz w:val="28"/>
                <w:szCs w:val="28"/>
              </w:rPr>
              <w:t xml:space="preserve"> Самарской области от 22.10.2013 года № 71 «Об утверждении Положения о муниципальном дорожном фонде сельского поселения Краснооктябрьский муниципального района </w:t>
            </w:r>
            <w:proofErr w:type="spellStart"/>
            <w:r w:rsidRPr="00AF2F04">
              <w:rPr>
                <w:sz w:val="28"/>
                <w:szCs w:val="28"/>
              </w:rPr>
              <w:t>Большечерниговский</w:t>
            </w:r>
            <w:proofErr w:type="spellEnd"/>
            <w:r w:rsidRPr="00AF2F04">
              <w:rPr>
                <w:sz w:val="28"/>
                <w:szCs w:val="28"/>
              </w:rPr>
              <w:t xml:space="preserve"> Самарской области, порядке формирования и использования его бюджетных ассигнований»</w:t>
            </w:r>
            <w:r>
              <w:rPr>
                <w:sz w:val="28"/>
                <w:szCs w:val="28"/>
              </w:rPr>
              <w:t xml:space="preserve">); 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AF2F04">
              <w:rPr>
                <w:sz w:val="28"/>
                <w:szCs w:val="28"/>
              </w:rPr>
              <w:t xml:space="preserve">постановление от 05.05.2017 № 38 Администрация сельского поселения </w:t>
            </w:r>
            <w:proofErr w:type="spellStart"/>
            <w:r w:rsidRPr="00AF2F04">
              <w:rPr>
                <w:sz w:val="28"/>
                <w:szCs w:val="28"/>
              </w:rPr>
              <w:t>Муханово</w:t>
            </w:r>
            <w:proofErr w:type="spellEnd"/>
            <w:r w:rsidRPr="00AF2F04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F2F04">
              <w:rPr>
                <w:sz w:val="28"/>
                <w:szCs w:val="28"/>
              </w:rPr>
              <w:t>Кинель</w:t>
            </w:r>
            <w:proofErr w:type="spellEnd"/>
            <w:r w:rsidRPr="00AF2F04">
              <w:rPr>
                <w:sz w:val="28"/>
                <w:szCs w:val="28"/>
              </w:rPr>
              <w:t xml:space="preserve">-Черкасский Самарской области «Об утверждении муниципальной программы </w:t>
            </w:r>
            <w:r w:rsidRPr="00AF2F04">
              <w:rPr>
                <w:sz w:val="28"/>
                <w:szCs w:val="28"/>
              </w:rPr>
              <w:lastRenderedPageBreak/>
              <w:t xml:space="preserve">«Развитие культуры, молодежной политики и спорта на территории сельского поселения </w:t>
            </w:r>
            <w:proofErr w:type="spellStart"/>
            <w:r w:rsidRPr="00AF2F04">
              <w:rPr>
                <w:sz w:val="28"/>
                <w:szCs w:val="28"/>
              </w:rPr>
              <w:t>Муханово</w:t>
            </w:r>
            <w:proofErr w:type="spellEnd"/>
            <w:r w:rsidRPr="00AF2F04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F2F04">
              <w:rPr>
                <w:sz w:val="28"/>
                <w:szCs w:val="28"/>
              </w:rPr>
              <w:t>Кинель</w:t>
            </w:r>
            <w:proofErr w:type="spellEnd"/>
            <w:r w:rsidRPr="00AF2F04">
              <w:rPr>
                <w:sz w:val="28"/>
                <w:szCs w:val="28"/>
              </w:rPr>
              <w:t xml:space="preserve">-Черкасский Самарской области» </w:t>
            </w:r>
            <w:proofErr w:type="spellStart"/>
            <w:r w:rsidRPr="00AF2F04">
              <w:rPr>
                <w:sz w:val="28"/>
                <w:szCs w:val="28"/>
              </w:rPr>
              <w:t>нa</w:t>
            </w:r>
            <w:proofErr w:type="spellEnd"/>
            <w:r w:rsidRPr="00AF2F04">
              <w:rPr>
                <w:sz w:val="28"/>
                <w:szCs w:val="28"/>
              </w:rPr>
              <w:t xml:space="preserve"> 2018-2023 годы»</w:t>
            </w:r>
            <w:r>
              <w:rPr>
                <w:sz w:val="28"/>
                <w:szCs w:val="28"/>
              </w:rPr>
              <w:t xml:space="preserve"> </w:t>
            </w:r>
            <w:r w:rsidRPr="00AF2F04">
              <w:rPr>
                <w:sz w:val="28"/>
                <w:szCs w:val="28"/>
              </w:rPr>
              <w:t>RU63013705201700017 от 10.05.2017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AF2F04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AF2F04">
              <w:rPr>
                <w:sz w:val="28"/>
                <w:szCs w:val="28"/>
              </w:rPr>
              <w:t xml:space="preserve"> от 15.03.2021 № 32 Администрация сельского поселения </w:t>
            </w:r>
            <w:proofErr w:type="spellStart"/>
            <w:r w:rsidRPr="00AF2F04">
              <w:rPr>
                <w:sz w:val="28"/>
                <w:szCs w:val="28"/>
              </w:rPr>
              <w:t>Муханово</w:t>
            </w:r>
            <w:proofErr w:type="spellEnd"/>
            <w:r w:rsidRPr="00AF2F04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F2F04">
              <w:rPr>
                <w:sz w:val="28"/>
                <w:szCs w:val="28"/>
              </w:rPr>
              <w:t>Кинель</w:t>
            </w:r>
            <w:proofErr w:type="spellEnd"/>
            <w:r w:rsidRPr="00AF2F04">
              <w:rPr>
                <w:sz w:val="28"/>
                <w:szCs w:val="28"/>
              </w:rPr>
              <w:t xml:space="preserve">-Черкасский Самарской области «О внесении изменений в постановление Администрации сельского поселения </w:t>
            </w:r>
            <w:proofErr w:type="spellStart"/>
            <w:r w:rsidRPr="00AF2F04">
              <w:rPr>
                <w:sz w:val="28"/>
                <w:szCs w:val="28"/>
              </w:rPr>
              <w:t>Муханово</w:t>
            </w:r>
            <w:proofErr w:type="spellEnd"/>
            <w:r w:rsidRPr="00AF2F04">
              <w:rPr>
                <w:sz w:val="28"/>
                <w:szCs w:val="28"/>
              </w:rPr>
              <w:t xml:space="preserve"> от 05.05.2017 №38 «Об утверждении муниципальной программы «Развитие культуры, молодежной политики и спорта на территории сельского поселения </w:t>
            </w:r>
            <w:proofErr w:type="spellStart"/>
            <w:r w:rsidRPr="00AF2F04">
              <w:rPr>
                <w:sz w:val="28"/>
                <w:szCs w:val="28"/>
              </w:rPr>
              <w:t>Муханово</w:t>
            </w:r>
            <w:proofErr w:type="spellEnd"/>
            <w:r w:rsidRPr="00AF2F04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F2F04">
              <w:rPr>
                <w:sz w:val="28"/>
                <w:szCs w:val="28"/>
              </w:rPr>
              <w:t>Кинель</w:t>
            </w:r>
            <w:proofErr w:type="spellEnd"/>
            <w:r w:rsidRPr="00AF2F04">
              <w:rPr>
                <w:sz w:val="28"/>
                <w:szCs w:val="28"/>
              </w:rPr>
              <w:t xml:space="preserve"> - Черкасский Самарской области» на 2018-2023 годы»»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AF2F04">
              <w:rPr>
                <w:sz w:val="28"/>
                <w:szCs w:val="28"/>
              </w:rPr>
              <w:t>постановление от 16.09.2020 № 2199 Администрация городского округа Сызрань «Об установлении расходного обязательства городского округа Сызрань по оплате судебных расходов Администрацией городского округа Сызрань на 2021 финансовый год и плановый период 2022-2023 годов»</w:t>
            </w:r>
            <w:r>
              <w:rPr>
                <w:sz w:val="28"/>
                <w:szCs w:val="28"/>
              </w:rPr>
              <w:t xml:space="preserve"> </w:t>
            </w:r>
            <w:r w:rsidRPr="00AF2F04">
              <w:rPr>
                <w:sz w:val="28"/>
                <w:szCs w:val="28"/>
              </w:rPr>
              <w:t>RU63037510202000268 от 25.09.2020</w:t>
            </w:r>
            <w:r>
              <w:rPr>
                <w:sz w:val="28"/>
                <w:szCs w:val="28"/>
              </w:rPr>
              <w:t xml:space="preserve"> (отсутствует редакция, внесенная </w:t>
            </w:r>
            <w:r w:rsidRPr="00AF2F04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>м</w:t>
            </w:r>
            <w:r w:rsidRPr="00AF2F04">
              <w:rPr>
                <w:sz w:val="28"/>
                <w:szCs w:val="28"/>
              </w:rPr>
              <w:t xml:space="preserve"> от 15.03.2021 № 554 Администрация городского округа Сызрань «О внесении изменений в Постановление Администрации городского округа Сызрань от 16.09.2020 г. № 2199 «Об установлении расходного обязательства городского округа Сызрань по оплате судебных расходов Администрацией городского округа Сызрань на 2021 финансовый год и плановый период 2022-2023 годов»</w:t>
            </w:r>
            <w:r>
              <w:rPr>
                <w:sz w:val="28"/>
                <w:szCs w:val="28"/>
              </w:rPr>
              <w:t>);</w:t>
            </w:r>
          </w:p>
          <w:p w:rsidR="00E633B7" w:rsidRPr="00E74211" w:rsidRDefault="00E633B7" w:rsidP="00924625">
            <w:pPr>
              <w:ind w:firstLine="579"/>
              <w:jc w:val="both"/>
              <w:rPr>
                <w:color w:val="000000" w:themeColor="text1"/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>решение от 15.06.2020 № 170 Собрания представителей сельского поселения Андросовка муниципального района Красноармейский Самарской области «О внесении изменений в бюджет сельского поселения Андросовка муниципального района Красноармейский Самарской области на 2020 год и на плановый период 2021 и 2022 годов»</w:t>
            </w:r>
            <w:r w:rsidRPr="00E74211">
              <w:rPr>
                <w:color w:val="000000" w:themeColor="text1"/>
              </w:rPr>
              <w:t xml:space="preserve"> </w:t>
            </w:r>
            <w:r w:rsidRPr="00E74211">
              <w:rPr>
                <w:color w:val="000000" w:themeColor="text1"/>
                <w:sz w:val="28"/>
                <w:szCs w:val="28"/>
              </w:rPr>
              <w:lastRenderedPageBreak/>
              <w:t>RU63017505202000012 от 30.06.2020 (отсутствует редакция внесенная решением от 31.07.2020 № 176 Собрания представителей сельского поселения Андросовка муниципального района Красноармейский Самарской области «О внесении изменений в бюджет сельского поселения Андросовка на 2020 год и на плановый период 2021 и 2022 годов»)</w:t>
            </w:r>
            <w:r>
              <w:rPr>
                <w:color w:val="000000" w:themeColor="text1"/>
                <w:sz w:val="28"/>
                <w:szCs w:val="28"/>
              </w:rPr>
              <w:t xml:space="preserve"> (не устранено за предыдущий отчетный период);</w:t>
            </w:r>
          </w:p>
          <w:p w:rsidR="00E633B7" w:rsidRPr="00E74211" w:rsidRDefault="00E633B7" w:rsidP="00924625">
            <w:pPr>
              <w:ind w:firstLine="579"/>
              <w:jc w:val="both"/>
              <w:rPr>
                <w:color w:val="000000" w:themeColor="text1"/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>постановление от 28.11.2019 № 1599 Администрация городского округа Отрадный Самарской области «Об утверждении муниципальной программы «Развитие материально-технической базы образовательных учреждений городского округа Отрадный Самарской области» на 2020-2024 годы» RU63037306201900218 от 10.12.2019 (отсутствует редакция внесенная постановлением от 28.04.2020 № 451 Администрации городского округа Отрадный Самарской области «О внесении изменений в муниципальную программу «Развитие материально-технической базы образовательных учреждений городского округа Отрадный Самарской области» на 2020 – 2024 годы»)</w:t>
            </w:r>
            <w:r>
              <w:rPr>
                <w:color w:val="000000" w:themeColor="text1"/>
                <w:sz w:val="28"/>
                <w:szCs w:val="28"/>
              </w:rPr>
              <w:t xml:space="preserve"> (не устранено за предыдущий отчетный период);</w:t>
            </w:r>
          </w:p>
          <w:p w:rsidR="00E633B7" w:rsidRPr="00E74211" w:rsidRDefault="00E633B7" w:rsidP="00924625">
            <w:pPr>
              <w:ind w:firstLine="579"/>
              <w:jc w:val="both"/>
              <w:rPr>
                <w:color w:val="000000" w:themeColor="text1"/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 xml:space="preserve">постановление от 23.12.2019 № 271 Администрации сельского поселения Большая Черниговка муниципального района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Большечерниговский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Самарской области « Об установлении тарифов на жилищные услуги для нанимателей по договорам социального найма и договорам найма жилых помещений муниципального жилищного фонда, собственников жилых помещений, не выбравших способ управления многоквартирным домом на 2020 год» RU63004605201900053 от 13.01.2020 (отсутствует редакция внесенная постановлением от 30.12.2019 № 280 Администрации сельского поселения Большая Черниговка муниципального района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Большечерниговский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Самарской области «О внесении изменений в Постановление № 271 от 23.12.2019 </w:t>
            </w:r>
            <w:r w:rsidRPr="00E74211">
              <w:rPr>
                <w:color w:val="000000" w:themeColor="text1"/>
                <w:sz w:val="28"/>
                <w:szCs w:val="28"/>
              </w:rPr>
              <w:lastRenderedPageBreak/>
              <w:t>года «Об установлении тарифов на жилищные услуги для нанимателей по договорам социального найма и договорам найма жилых помещений муниципального жилищного фонда, собственников жилых помещений, не выбравших способ управления многоквартирным домом на 2020 год»)</w:t>
            </w:r>
          </w:p>
          <w:p w:rsidR="00E633B7" w:rsidRPr="00E74211" w:rsidRDefault="00E633B7" w:rsidP="0092462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(не устранено за предыдущий отчетный период);</w:t>
            </w:r>
          </w:p>
        </w:tc>
      </w:tr>
      <w:tr w:rsidR="00E633B7" w:rsidRPr="00DE420F" w:rsidTr="00924625">
        <w:tc>
          <w:tcPr>
            <w:tcW w:w="675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62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 xml:space="preserve">Отсутствие в регистре изменяющего (отменяющего, признающего утратившим силу) муниципального акта </w:t>
            </w:r>
          </w:p>
          <w:p w:rsidR="00E633B7" w:rsidRPr="00DE420F" w:rsidRDefault="00E633B7" w:rsidP="00924625">
            <w:pPr>
              <w:jc w:val="center"/>
            </w:pPr>
            <w:r w:rsidRPr="00DE420F">
              <w:rPr>
                <w:color w:val="000000"/>
                <w:sz w:val="28"/>
                <w:szCs w:val="28"/>
              </w:rPr>
              <w:t>не соответствует пункту 12 Методики</w:t>
            </w:r>
          </w:p>
        </w:tc>
        <w:tc>
          <w:tcPr>
            <w:tcW w:w="9072" w:type="dxa"/>
          </w:tcPr>
          <w:p w:rsidR="00E633B7" w:rsidRPr="00DE420F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Нарушения не выявлены.</w:t>
            </w:r>
          </w:p>
        </w:tc>
      </w:tr>
      <w:tr w:rsidR="00E633B7" w:rsidRPr="00DE420F" w:rsidTr="00924625">
        <w:tc>
          <w:tcPr>
            <w:tcW w:w="675" w:type="dxa"/>
          </w:tcPr>
          <w:p w:rsidR="00E633B7" w:rsidRPr="00DE420F" w:rsidRDefault="00E633B7" w:rsidP="00924625">
            <w:pPr>
              <w:ind w:right="6" w:firstLine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633B7" w:rsidRPr="00DE420F" w:rsidRDefault="00E633B7" w:rsidP="00924625">
            <w:pPr>
              <w:jc w:val="center"/>
              <w:rPr>
                <w:b/>
                <w:sz w:val="28"/>
                <w:szCs w:val="28"/>
              </w:rPr>
            </w:pPr>
            <w:r w:rsidRPr="00DE420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E633B7" w:rsidRPr="00DE420F" w:rsidRDefault="00E633B7" w:rsidP="00924625">
            <w:pPr>
              <w:jc w:val="center"/>
              <w:rPr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>Неправильная классификация муниципального акта</w:t>
            </w:r>
          </w:p>
          <w:p w:rsidR="00E633B7" w:rsidRPr="00DE420F" w:rsidRDefault="00E633B7" w:rsidP="00924625">
            <w:pPr>
              <w:jc w:val="center"/>
            </w:pPr>
            <w:r w:rsidRPr="00DE420F">
              <w:rPr>
                <w:color w:val="000000"/>
                <w:sz w:val="28"/>
                <w:szCs w:val="28"/>
              </w:rPr>
              <w:t>акт неверно классифицирован в соответствии с принятыми правовыми классификаторами муниципальных актов, что не соответствует пункту 14 Методики</w:t>
            </w:r>
          </w:p>
        </w:tc>
        <w:tc>
          <w:tcPr>
            <w:tcW w:w="9072" w:type="dxa"/>
          </w:tcPr>
          <w:p w:rsidR="00E633B7" w:rsidRPr="00DE420F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831399">
              <w:rPr>
                <w:sz w:val="28"/>
                <w:szCs w:val="28"/>
              </w:rPr>
              <w:t xml:space="preserve">решение от 27.11.2020 № 17 Собрание представителей сельского поселения Кулешовка Муниципального района </w:t>
            </w:r>
            <w:proofErr w:type="spellStart"/>
            <w:r w:rsidRPr="00831399">
              <w:rPr>
                <w:sz w:val="28"/>
                <w:szCs w:val="28"/>
              </w:rPr>
              <w:t>Нефтегорский</w:t>
            </w:r>
            <w:proofErr w:type="spellEnd"/>
            <w:r w:rsidRPr="00831399">
              <w:rPr>
                <w:sz w:val="28"/>
                <w:szCs w:val="28"/>
              </w:rPr>
              <w:t xml:space="preserve"> Самарской области «О территориальном общественном самоуправлении в сельском поселении Кулешовка муниципального района </w:t>
            </w:r>
            <w:proofErr w:type="spellStart"/>
            <w:r w:rsidRPr="00831399">
              <w:rPr>
                <w:sz w:val="28"/>
                <w:szCs w:val="28"/>
              </w:rPr>
              <w:t>Нефтегорский</w:t>
            </w:r>
            <w:proofErr w:type="spellEnd"/>
            <w:r w:rsidRPr="00831399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831399">
              <w:rPr>
                <w:sz w:val="28"/>
                <w:szCs w:val="28"/>
              </w:rPr>
              <w:t>RU63021014202000012 от 16.06.2021</w:t>
            </w:r>
            <w:r>
              <w:rPr>
                <w:sz w:val="28"/>
                <w:szCs w:val="28"/>
              </w:rPr>
              <w:t>.</w:t>
            </w:r>
          </w:p>
        </w:tc>
      </w:tr>
      <w:tr w:rsidR="00E633B7" w:rsidRPr="00DE420F" w:rsidTr="00924625">
        <w:tc>
          <w:tcPr>
            <w:tcW w:w="675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E633B7" w:rsidRPr="00DE420F" w:rsidRDefault="00E633B7" w:rsidP="00924625">
            <w:pPr>
              <w:jc w:val="center"/>
              <w:rPr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>Отсутствие классификации муниципального акта</w:t>
            </w:r>
          </w:p>
          <w:p w:rsidR="00E633B7" w:rsidRPr="00DE420F" w:rsidRDefault="00E633B7" w:rsidP="00924625">
            <w:pPr>
              <w:jc w:val="center"/>
            </w:pPr>
            <w:r w:rsidRPr="00DE420F">
              <w:rPr>
                <w:color w:val="000000"/>
                <w:sz w:val="28"/>
                <w:szCs w:val="28"/>
              </w:rPr>
              <w:t>акт не классифицирован в соответствии с принятыми правовыми классификаторами муниципальных актов, что не соответствует пункту 14 Методики</w:t>
            </w:r>
          </w:p>
        </w:tc>
        <w:tc>
          <w:tcPr>
            <w:tcW w:w="9072" w:type="dxa"/>
          </w:tcPr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t xml:space="preserve">постановление от 30.06.2021 № 35 Администрация сельского поселения </w:t>
            </w:r>
            <w:proofErr w:type="spellStart"/>
            <w:r w:rsidRPr="00350CDF">
              <w:rPr>
                <w:sz w:val="28"/>
                <w:szCs w:val="28"/>
              </w:rPr>
              <w:t>Девлезеркино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 «Об утверждении Порядка и условий заключения соглашения о защите и поощрении капиталовложений со стороны администрации сельского поселения </w:t>
            </w:r>
            <w:proofErr w:type="spellStart"/>
            <w:r w:rsidRPr="00350CDF">
              <w:rPr>
                <w:sz w:val="28"/>
                <w:szCs w:val="28"/>
              </w:rPr>
              <w:t>Девлезеркино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области»</w:t>
            </w:r>
            <w:r w:rsidRPr="00DE420F">
              <w:rPr>
                <w:sz w:val="28"/>
                <w:szCs w:val="28"/>
              </w:rPr>
              <w:t xml:space="preserve"> (государственный регистрационный номер отсутствует)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DA020B">
              <w:rPr>
                <w:sz w:val="28"/>
                <w:szCs w:val="28"/>
              </w:rPr>
              <w:t xml:space="preserve">постановление от 17.11.2020 № 86 Администрация сельского поселения Кулешовка муниципального района </w:t>
            </w:r>
            <w:proofErr w:type="spellStart"/>
            <w:r w:rsidRPr="00DA020B">
              <w:rPr>
                <w:sz w:val="28"/>
                <w:szCs w:val="28"/>
              </w:rPr>
              <w:t>Нефтегорский</w:t>
            </w:r>
            <w:proofErr w:type="spellEnd"/>
            <w:r w:rsidRPr="00DA020B">
              <w:rPr>
                <w:sz w:val="28"/>
                <w:szCs w:val="28"/>
              </w:rPr>
              <w:t xml:space="preserve"> Самарской области «Об утверждении муниципальной целевой программы «Благоустройство территории сельского поселения Кулешовка </w:t>
            </w:r>
            <w:r w:rsidRPr="00DA020B">
              <w:rPr>
                <w:sz w:val="28"/>
                <w:szCs w:val="28"/>
              </w:rPr>
              <w:lastRenderedPageBreak/>
              <w:t xml:space="preserve">муниципального района </w:t>
            </w:r>
            <w:proofErr w:type="spellStart"/>
            <w:r w:rsidRPr="00DA020B">
              <w:rPr>
                <w:sz w:val="28"/>
                <w:szCs w:val="28"/>
              </w:rPr>
              <w:t>Нефтегорский</w:t>
            </w:r>
            <w:proofErr w:type="spellEnd"/>
            <w:r w:rsidRPr="00DA020B">
              <w:rPr>
                <w:sz w:val="28"/>
                <w:szCs w:val="28"/>
              </w:rPr>
              <w:t xml:space="preserve"> Самарской области на 2021-2025 годы»»</w:t>
            </w:r>
            <w:r w:rsidRPr="00DE420F">
              <w:rPr>
                <w:sz w:val="28"/>
                <w:szCs w:val="28"/>
              </w:rPr>
              <w:t xml:space="preserve"> (государственный регистрационный номер отсутствует)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DA020B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</w:t>
            </w:r>
            <w:r w:rsidRPr="00DA020B">
              <w:rPr>
                <w:sz w:val="28"/>
                <w:szCs w:val="28"/>
              </w:rPr>
              <w:t xml:space="preserve"> от 17.11.2020 № 90 Администрация сельского поселения Кулешовка муниципального района </w:t>
            </w:r>
            <w:proofErr w:type="spellStart"/>
            <w:r w:rsidRPr="00DA020B">
              <w:rPr>
                <w:sz w:val="28"/>
                <w:szCs w:val="28"/>
              </w:rPr>
              <w:t>Нефтегорский</w:t>
            </w:r>
            <w:proofErr w:type="spellEnd"/>
            <w:r w:rsidRPr="00DA020B">
              <w:rPr>
                <w:sz w:val="28"/>
                <w:szCs w:val="28"/>
              </w:rPr>
              <w:t xml:space="preserve"> Самарской области «Об утверждении муниципальной целевой программы «Охрана окружающей среды в сельском поселении Кулешовка муниципального района </w:t>
            </w:r>
            <w:proofErr w:type="spellStart"/>
            <w:r w:rsidRPr="00DA020B">
              <w:rPr>
                <w:sz w:val="28"/>
                <w:szCs w:val="28"/>
              </w:rPr>
              <w:t>Нефтегорский</w:t>
            </w:r>
            <w:proofErr w:type="spellEnd"/>
            <w:r w:rsidRPr="00DA020B">
              <w:rPr>
                <w:sz w:val="28"/>
                <w:szCs w:val="28"/>
              </w:rPr>
              <w:t xml:space="preserve"> Самарской области на 2021-2025 годы»»</w:t>
            </w:r>
            <w:r>
              <w:t xml:space="preserve"> </w:t>
            </w:r>
            <w:r w:rsidRPr="00DA020B">
              <w:rPr>
                <w:sz w:val="28"/>
                <w:szCs w:val="28"/>
              </w:rPr>
              <w:t>(государственный регистрационный номер отсутствует)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DA020B">
              <w:rPr>
                <w:sz w:val="28"/>
                <w:szCs w:val="28"/>
              </w:rPr>
              <w:t xml:space="preserve">постановление от 18.11.2020 № 75 Администрация сельского поселения </w:t>
            </w:r>
            <w:proofErr w:type="spellStart"/>
            <w:r w:rsidRPr="00DA020B">
              <w:rPr>
                <w:sz w:val="28"/>
                <w:szCs w:val="28"/>
              </w:rPr>
              <w:t>Хилково</w:t>
            </w:r>
            <w:proofErr w:type="spellEnd"/>
            <w:r w:rsidRPr="00DA020B">
              <w:rPr>
                <w:sz w:val="28"/>
                <w:szCs w:val="28"/>
              </w:rPr>
              <w:t xml:space="preserve"> муниципального района Красноярский Самарской области «О вынесении проекта решения Собрания представителей сельского поселения </w:t>
            </w:r>
            <w:proofErr w:type="spellStart"/>
            <w:r w:rsidRPr="00DA020B">
              <w:rPr>
                <w:sz w:val="28"/>
                <w:szCs w:val="28"/>
              </w:rPr>
              <w:t>Хилково</w:t>
            </w:r>
            <w:proofErr w:type="spellEnd"/>
            <w:r w:rsidRPr="00DA020B">
              <w:rPr>
                <w:sz w:val="28"/>
                <w:szCs w:val="28"/>
              </w:rPr>
              <w:t xml:space="preserve"> муниципального района Красноярский Самарской области «О бюджете сельского поселения </w:t>
            </w:r>
            <w:proofErr w:type="spellStart"/>
            <w:r w:rsidRPr="00DA020B">
              <w:rPr>
                <w:sz w:val="28"/>
                <w:szCs w:val="28"/>
              </w:rPr>
              <w:t>Хилково</w:t>
            </w:r>
            <w:proofErr w:type="spellEnd"/>
            <w:r w:rsidRPr="00DA020B">
              <w:rPr>
                <w:sz w:val="28"/>
                <w:szCs w:val="28"/>
              </w:rPr>
              <w:t xml:space="preserve"> муниципального района Красноярский Самарской области на 2021 год и на плановый период 2022 и 2023 годов» на публичные слушания» (государственный регистрационный номер отсутствует)</w:t>
            </w:r>
            <w:r>
              <w:rPr>
                <w:sz w:val="28"/>
                <w:szCs w:val="28"/>
              </w:rPr>
              <w:t>;</w:t>
            </w:r>
          </w:p>
          <w:p w:rsidR="00E633B7" w:rsidRPr="00DE420F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7B41D2">
              <w:rPr>
                <w:sz w:val="28"/>
                <w:szCs w:val="28"/>
              </w:rPr>
              <w:t xml:space="preserve">решение от 26.11.2020 № 12 Собрание представителей муниципального района </w:t>
            </w:r>
            <w:proofErr w:type="spellStart"/>
            <w:r w:rsidRPr="007B41D2">
              <w:rPr>
                <w:sz w:val="28"/>
                <w:szCs w:val="28"/>
              </w:rPr>
              <w:t>Сызранский</w:t>
            </w:r>
            <w:proofErr w:type="spellEnd"/>
            <w:r w:rsidRPr="007B41D2">
              <w:rPr>
                <w:sz w:val="28"/>
                <w:szCs w:val="28"/>
              </w:rPr>
              <w:t xml:space="preserve"> Самарской области «О внесении изменений в решение Собрания представителей </w:t>
            </w:r>
            <w:proofErr w:type="spellStart"/>
            <w:r w:rsidRPr="007B41D2">
              <w:rPr>
                <w:sz w:val="28"/>
                <w:szCs w:val="28"/>
              </w:rPr>
              <w:t>Сызранского</w:t>
            </w:r>
            <w:proofErr w:type="spellEnd"/>
            <w:r w:rsidRPr="007B41D2">
              <w:rPr>
                <w:sz w:val="28"/>
                <w:szCs w:val="28"/>
              </w:rPr>
              <w:t xml:space="preserve"> района от 26.12.2019 № 71 «О бюджете муниципального района </w:t>
            </w:r>
            <w:proofErr w:type="spellStart"/>
            <w:r w:rsidRPr="007B41D2">
              <w:rPr>
                <w:sz w:val="28"/>
                <w:szCs w:val="28"/>
              </w:rPr>
              <w:t>Сызранский</w:t>
            </w:r>
            <w:proofErr w:type="spellEnd"/>
            <w:r w:rsidRPr="007B41D2">
              <w:rPr>
                <w:sz w:val="28"/>
                <w:szCs w:val="28"/>
              </w:rPr>
              <w:t xml:space="preserve"> Самарской области на 2020 год и плановый период 2021 и 2022 годов»»</w:t>
            </w:r>
            <w:r>
              <w:rPr>
                <w:sz w:val="28"/>
                <w:szCs w:val="28"/>
              </w:rPr>
              <w:t xml:space="preserve"> </w:t>
            </w:r>
            <w:r w:rsidRPr="007B41D2">
              <w:rPr>
                <w:sz w:val="28"/>
                <w:szCs w:val="28"/>
              </w:rPr>
              <w:t>(государственный регистрационный номер отсутствует)</w:t>
            </w:r>
            <w:r>
              <w:rPr>
                <w:sz w:val="28"/>
                <w:szCs w:val="28"/>
              </w:rPr>
              <w:t>.</w:t>
            </w:r>
          </w:p>
        </w:tc>
      </w:tr>
      <w:tr w:rsidR="00E633B7" w:rsidRPr="00446A63" w:rsidTr="00924625">
        <w:tc>
          <w:tcPr>
            <w:tcW w:w="675" w:type="dxa"/>
          </w:tcPr>
          <w:p w:rsidR="00E633B7" w:rsidRPr="00DE420F" w:rsidRDefault="00E633B7" w:rsidP="009246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62" w:type="dxa"/>
          </w:tcPr>
          <w:p w:rsidR="00E633B7" w:rsidRPr="00DE420F" w:rsidRDefault="00E633B7" w:rsidP="00924625">
            <w:pPr>
              <w:jc w:val="center"/>
              <w:rPr>
                <w:color w:val="000000"/>
                <w:sz w:val="28"/>
                <w:szCs w:val="28"/>
              </w:rPr>
            </w:pPr>
            <w:r w:rsidRPr="00DE420F">
              <w:rPr>
                <w:b/>
                <w:color w:val="000000"/>
                <w:sz w:val="28"/>
                <w:szCs w:val="28"/>
              </w:rPr>
              <w:t>Отсутствие сведений об опубликовании (обнародовании) муниципального акта</w:t>
            </w:r>
          </w:p>
          <w:p w:rsidR="00E633B7" w:rsidRPr="00DE420F" w:rsidRDefault="00E633B7" w:rsidP="00924625">
            <w:pPr>
              <w:jc w:val="center"/>
            </w:pPr>
            <w:r w:rsidRPr="00DE420F">
              <w:rPr>
                <w:color w:val="000000"/>
                <w:sz w:val="28"/>
                <w:szCs w:val="28"/>
              </w:rPr>
              <w:t xml:space="preserve">в регистре отсутствуют сведения об источнике и дате опубликования муниципального акта, что не </w:t>
            </w:r>
            <w:r w:rsidRPr="00DE420F">
              <w:rPr>
                <w:color w:val="000000"/>
                <w:sz w:val="28"/>
                <w:szCs w:val="28"/>
              </w:rPr>
              <w:lastRenderedPageBreak/>
              <w:t>соответствует пункту 13 Методики</w:t>
            </w:r>
          </w:p>
        </w:tc>
        <w:tc>
          <w:tcPr>
            <w:tcW w:w="9072" w:type="dxa"/>
          </w:tcPr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lastRenderedPageBreak/>
              <w:t xml:space="preserve">постановление от 30.06.2021 № 24 Администрация сельского поселения Каменный Брод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 «Об утверждении Порядка и условий заключения соглашения о защите и поощрении капиталовложений со стороны администрации сельского поселения Каменный Брод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350CDF">
              <w:rPr>
                <w:sz w:val="28"/>
                <w:szCs w:val="28"/>
              </w:rPr>
              <w:t xml:space="preserve">RU63033114202100002 </w:t>
            </w:r>
            <w:r w:rsidRPr="00350CDF">
              <w:rPr>
                <w:sz w:val="28"/>
                <w:szCs w:val="28"/>
              </w:rPr>
              <w:lastRenderedPageBreak/>
              <w:t>от 12.07.2021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t xml:space="preserve">постановление от 30.06.2021 № 79 Администрация сельского поселения </w:t>
            </w:r>
            <w:proofErr w:type="spellStart"/>
            <w:r w:rsidRPr="00350CDF">
              <w:rPr>
                <w:sz w:val="28"/>
                <w:szCs w:val="28"/>
              </w:rPr>
              <w:t>Эштебенькино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 «Об утверждении Порядка и условий заключения соглашения о защите и поощрении капиталовложений со стороны администрации сельского поселения </w:t>
            </w:r>
            <w:proofErr w:type="spellStart"/>
            <w:r w:rsidRPr="00350CDF">
              <w:rPr>
                <w:sz w:val="28"/>
                <w:szCs w:val="28"/>
              </w:rPr>
              <w:t>Эштебенькино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350CDF">
              <w:rPr>
                <w:sz w:val="28"/>
                <w:szCs w:val="28"/>
              </w:rPr>
              <w:t>RU63033905202100002 от 12.07.2021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t xml:space="preserve">постановление от 30.06.2021 № 28 Администрация сельского поселения Чувашское </w:t>
            </w:r>
            <w:proofErr w:type="spellStart"/>
            <w:r w:rsidRPr="00350CDF">
              <w:rPr>
                <w:sz w:val="28"/>
                <w:szCs w:val="28"/>
              </w:rPr>
              <w:t>Урметьево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 «Об утверждении Порядка и условий заключения соглашения о защите и поощрении капиталовложений со стороны администрации сельского поселения Чувашское </w:t>
            </w:r>
            <w:proofErr w:type="spellStart"/>
            <w:r w:rsidRPr="00350CDF">
              <w:rPr>
                <w:sz w:val="28"/>
                <w:szCs w:val="28"/>
              </w:rPr>
              <w:t>Урмеьево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350CDF">
              <w:rPr>
                <w:sz w:val="28"/>
                <w:szCs w:val="28"/>
              </w:rPr>
              <w:t>RU63033814202100001 от 12.07.2021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t xml:space="preserve">решение от 30.06.2021 № 31 Собрание представителей сельского поселения </w:t>
            </w:r>
            <w:proofErr w:type="spellStart"/>
            <w:r w:rsidRPr="00350CDF">
              <w:rPr>
                <w:sz w:val="28"/>
                <w:szCs w:val="28"/>
              </w:rPr>
              <w:t>Эштебенькино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 «О внесении изменений и дополнений в решение Собрания представителей сельского поселения </w:t>
            </w:r>
            <w:proofErr w:type="spellStart"/>
            <w:r w:rsidRPr="00350CDF">
              <w:rPr>
                <w:sz w:val="28"/>
                <w:szCs w:val="28"/>
              </w:rPr>
              <w:t>Эштебенькино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 № 19 от 30.12.2020 г «О бюджете сельского поселения </w:t>
            </w:r>
            <w:proofErr w:type="spellStart"/>
            <w:r w:rsidRPr="00350CDF">
              <w:rPr>
                <w:sz w:val="28"/>
                <w:szCs w:val="28"/>
              </w:rPr>
              <w:t>Эштебенькино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на 2021 год и на плановый период 2022 и 2023 годов»»</w:t>
            </w:r>
            <w:r>
              <w:rPr>
                <w:sz w:val="28"/>
                <w:szCs w:val="28"/>
              </w:rPr>
              <w:t xml:space="preserve"> </w:t>
            </w:r>
            <w:r w:rsidRPr="00350CDF">
              <w:rPr>
                <w:sz w:val="28"/>
                <w:szCs w:val="28"/>
              </w:rPr>
              <w:t>RU63033905202100003 от 12.07.2021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t xml:space="preserve">постановление от 30.06.2021 № 29 Администрация сельского поселения Красный Строитель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 «Об утверждении муниципальной программы противодействия коррупции на территории сельского поселения Красный Строитель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Челно-</w:t>
            </w:r>
            <w:r w:rsidRPr="00350CDF">
              <w:rPr>
                <w:sz w:val="28"/>
                <w:szCs w:val="28"/>
              </w:rPr>
              <w:lastRenderedPageBreak/>
              <w:t>Вершинский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 на 2021-2023 годы»</w:t>
            </w:r>
            <w:r>
              <w:rPr>
                <w:sz w:val="28"/>
                <w:szCs w:val="28"/>
              </w:rPr>
              <w:t xml:space="preserve"> </w:t>
            </w:r>
            <w:r w:rsidRPr="00350CDF">
              <w:rPr>
                <w:sz w:val="28"/>
                <w:szCs w:val="28"/>
              </w:rPr>
              <w:t>RU63033014202100001 от 12.07.2021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t>постановление от 13.08.2020 № 654 Администрация городского округа Самара «О внесении изменений в муниципальную программу городского округа Самара «Обеспечение жильем работников муниципальных учреждений городского округа Самара» на 2014-2021 годы», утвержденную постановлением Администрацией городского округа Самара от 30.05.2013 № 522»</w:t>
            </w:r>
            <w:r>
              <w:rPr>
                <w:sz w:val="28"/>
                <w:szCs w:val="28"/>
              </w:rPr>
              <w:t xml:space="preserve"> </w:t>
            </w:r>
            <w:r w:rsidRPr="00350CDF">
              <w:rPr>
                <w:sz w:val="28"/>
                <w:szCs w:val="28"/>
              </w:rPr>
              <w:t>RU63036806202000088 от 17.08.2020</w:t>
            </w:r>
            <w:r>
              <w:rPr>
                <w:sz w:val="28"/>
                <w:szCs w:val="28"/>
              </w:rPr>
              <w:t xml:space="preserve">; 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t xml:space="preserve">постановление от 13.08.2020 № 65 Администрация сельского поселения Богдановка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Нефтегорский</w:t>
            </w:r>
            <w:proofErr w:type="spellEnd"/>
            <w:r w:rsidRPr="00350CDF">
              <w:rPr>
                <w:sz w:val="28"/>
                <w:szCs w:val="28"/>
              </w:rPr>
              <w:t xml:space="preserve"> Самарской области «О внесении изменений в Административный регламент по предоставлению муниципальной услуги по установлению сервитута в отношении земельного участка, находящегося в муниципальной собственности»</w:t>
            </w:r>
            <w:r>
              <w:rPr>
                <w:sz w:val="28"/>
                <w:szCs w:val="28"/>
              </w:rPr>
              <w:t xml:space="preserve"> </w:t>
            </w:r>
            <w:r w:rsidRPr="00354A47">
              <w:rPr>
                <w:sz w:val="28"/>
                <w:szCs w:val="28"/>
              </w:rPr>
              <w:t>RU63020705202000024 от 25.08.2020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4A47">
              <w:rPr>
                <w:sz w:val="28"/>
                <w:szCs w:val="28"/>
              </w:rPr>
              <w:t>решение от 13.08.2020 № 200 Совет депутатов Октябрьского внутригородского района городского округа Самара Самарской области «О внесении изменения в Положение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Октябрьского внутригородского района городского округа Самара», утвержденное Решением Совета депутатов Октябрьского внутригородского района городского округа Самара от 17 апреля 2017 года № 75»</w:t>
            </w:r>
            <w:r>
              <w:rPr>
                <w:sz w:val="28"/>
                <w:szCs w:val="28"/>
              </w:rPr>
              <w:t xml:space="preserve"> </w:t>
            </w:r>
            <w:r w:rsidRPr="00354A47">
              <w:rPr>
                <w:sz w:val="28"/>
                <w:szCs w:val="28"/>
              </w:rPr>
              <w:t>RU63066615202000005 от 18.08.2020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4A47">
              <w:rPr>
                <w:sz w:val="28"/>
                <w:szCs w:val="28"/>
              </w:rPr>
              <w:t xml:space="preserve">постановление от 20.08.2020 № 80 Администрация сельского </w:t>
            </w:r>
            <w:r w:rsidRPr="00354A47">
              <w:rPr>
                <w:sz w:val="28"/>
                <w:szCs w:val="28"/>
              </w:rPr>
              <w:lastRenderedPageBreak/>
              <w:t xml:space="preserve">поселения Троицкое муниципального района </w:t>
            </w:r>
            <w:proofErr w:type="spellStart"/>
            <w:r w:rsidRPr="00354A47">
              <w:rPr>
                <w:sz w:val="28"/>
                <w:szCs w:val="28"/>
              </w:rPr>
              <w:t>Сызранский</w:t>
            </w:r>
            <w:proofErr w:type="spellEnd"/>
            <w:r w:rsidRPr="00354A47">
              <w:rPr>
                <w:sz w:val="28"/>
                <w:szCs w:val="28"/>
              </w:rPr>
              <w:t xml:space="preserve"> Самарской области «Об утверждении Административного регламента по предоставлению муниципальной услуги «Рассмотрение заявления о прекращении права постоянного (бессрочного) пользования или пожизненного наследуемого владения земельным участком на территории сельского поселения Троицкое муниципального района </w:t>
            </w:r>
            <w:proofErr w:type="spellStart"/>
            <w:r w:rsidRPr="00354A47">
              <w:rPr>
                <w:sz w:val="28"/>
                <w:szCs w:val="28"/>
              </w:rPr>
              <w:t>Сызранский</w:t>
            </w:r>
            <w:proofErr w:type="spellEnd"/>
            <w:r w:rsidRPr="00354A47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354A47">
              <w:rPr>
                <w:sz w:val="28"/>
                <w:szCs w:val="28"/>
              </w:rPr>
              <w:t>RU63031105202000024 от 28.08.2020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4A47">
              <w:rPr>
                <w:sz w:val="28"/>
                <w:szCs w:val="28"/>
              </w:rPr>
              <w:t>постановление от 20.08.2020 № 29 Глава сельского поселения Гавриловка муниципального района Алексеевский Самарской области «Об утверждении Порядка предоставления в 2018 году субсидий за счёт местного бюджета сельского поселения Гавриловка, гражданам, ведущим личное подсобное хозяйство на территории сельского поселения Гавриловка муниципального района Алексеевский Самарской области, в целях возмещения затрат в связи с производством сельскохозяйственной продукции в части расходов на содержание крупного рогатого скота»</w:t>
            </w:r>
            <w:r>
              <w:rPr>
                <w:sz w:val="28"/>
                <w:szCs w:val="28"/>
              </w:rPr>
              <w:t xml:space="preserve"> </w:t>
            </w:r>
            <w:r w:rsidRPr="00354A47">
              <w:rPr>
                <w:sz w:val="28"/>
                <w:szCs w:val="28"/>
              </w:rPr>
              <w:t>RU63000614202000006 от 15.09.2020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4A47">
              <w:rPr>
                <w:sz w:val="28"/>
                <w:szCs w:val="28"/>
              </w:rPr>
              <w:t xml:space="preserve">решение от 27.08.2020 № 176/80 Собрание представителей сельского поселения </w:t>
            </w:r>
            <w:proofErr w:type="spellStart"/>
            <w:r w:rsidRPr="00354A47">
              <w:rPr>
                <w:sz w:val="28"/>
                <w:szCs w:val="28"/>
              </w:rPr>
              <w:t>Подвалье</w:t>
            </w:r>
            <w:proofErr w:type="spellEnd"/>
            <w:r w:rsidRPr="00354A4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4A47">
              <w:rPr>
                <w:sz w:val="28"/>
                <w:szCs w:val="28"/>
              </w:rPr>
              <w:t>Шигонский</w:t>
            </w:r>
            <w:proofErr w:type="spellEnd"/>
            <w:r w:rsidRPr="00354A47">
              <w:rPr>
                <w:sz w:val="28"/>
                <w:szCs w:val="28"/>
              </w:rPr>
              <w:t xml:space="preserve"> Самарской области «Об утверждении Порядка и условий предоставления межбюджетных трансфертов из бюджета сельского поселения </w:t>
            </w:r>
            <w:proofErr w:type="spellStart"/>
            <w:r w:rsidRPr="00354A47">
              <w:rPr>
                <w:sz w:val="28"/>
                <w:szCs w:val="28"/>
              </w:rPr>
              <w:t>Подвалье</w:t>
            </w:r>
            <w:proofErr w:type="spellEnd"/>
            <w:r w:rsidRPr="00354A4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4A47">
              <w:rPr>
                <w:sz w:val="28"/>
                <w:szCs w:val="28"/>
              </w:rPr>
              <w:t>Шигонский</w:t>
            </w:r>
            <w:proofErr w:type="spellEnd"/>
            <w:r w:rsidRPr="00354A47">
              <w:rPr>
                <w:sz w:val="28"/>
                <w:szCs w:val="28"/>
              </w:rPr>
              <w:t xml:space="preserve">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354A47">
              <w:rPr>
                <w:sz w:val="28"/>
                <w:szCs w:val="28"/>
              </w:rPr>
              <w:t>RU63036214202000011 от 21.10.2020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4A47">
              <w:rPr>
                <w:sz w:val="28"/>
                <w:szCs w:val="28"/>
              </w:rPr>
              <w:t xml:space="preserve">постановление от 03.09.2020 № 95 Администрация сельского поселения </w:t>
            </w:r>
            <w:proofErr w:type="spellStart"/>
            <w:r w:rsidRPr="00354A47">
              <w:rPr>
                <w:sz w:val="28"/>
                <w:szCs w:val="28"/>
              </w:rPr>
              <w:t>Сколково</w:t>
            </w:r>
            <w:proofErr w:type="spellEnd"/>
            <w:r w:rsidRPr="00354A4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4A47">
              <w:rPr>
                <w:sz w:val="28"/>
                <w:szCs w:val="28"/>
              </w:rPr>
              <w:t>Кинельский</w:t>
            </w:r>
            <w:proofErr w:type="spellEnd"/>
            <w:r w:rsidRPr="00354A47">
              <w:rPr>
                <w:sz w:val="28"/>
                <w:szCs w:val="28"/>
              </w:rPr>
              <w:t xml:space="preserve"> Самарской области «О внесении изменений в Постановление Администрации сельского поселения </w:t>
            </w:r>
            <w:proofErr w:type="spellStart"/>
            <w:r w:rsidRPr="00354A47">
              <w:rPr>
                <w:sz w:val="28"/>
                <w:szCs w:val="28"/>
              </w:rPr>
              <w:t>Сколково</w:t>
            </w:r>
            <w:proofErr w:type="spellEnd"/>
            <w:r w:rsidRPr="00354A47">
              <w:rPr>
                <w:sz w:val="28"/>
                <w:szCs w:val="28"/>
              </w:rPr>
              <w:t xml:space="preserve"> № 136 от 31.10.2018 «Об утверждении муниципальной программы «Охрана окружающей территории сельского поселения </w:t>
            </w:r>
            <w:proofErr w:type="spellStart"/>
            <w:r w:rsidRPr="00354A47">
              <w:rPr>
                <w:sz w:val="28"/>
                <w:szCs w:val="28"/>
              </w:rPr>
              <w:t>Сколково</w:t>
            </w:r>
            <w:proofErr w:type="spellEnd"/>
            <w:r w:rsidRPr="00354A47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4A47">
              <w:rPr>
                <w:sz w:val="28"/>
                <w:szCs w:val="28"/>
              </w:rPr>
              <w:t>Кинельский</w:t>
            </w:r>
            <w:proofErr w:type="spellEnd"/>
            <w:r w:rsidRPr="00354A47">
              <w:rPr>
                <w:sz w:val="28"/>
                <w:szCs w:val="28"/>
              </w:rPr>
              <w:t xml:space="preserve"> Самарской </w:t>
            </w:r>
            <w:r w:rsidRPr="00354A47">
              <w:rPr>
                <w:sz w:val="28"/>
                <w:szCs w:val="28"/>
              </w:rPr>
              <w:lastRenderedPageBreak/>
              <w:t>области на 2019-2021 годы»</w:t>
            </w:r>
            <w:r>
              <w:rPr>
                <w:sz w:val="28"/>
                <w:szCs w:val="28"/>
              </w:rPr>
              <w:t xml:space="preserve"> </w:t>
            </w:r>
            <w:r w:rsidRPr="00354A47">
              <w:rPr>
                <w:sz w:val="28"/>
                <w:szCs w:val="28"/>
              </w:rPr>
              <w:t>RU63012605202000041 от 13.10.2020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4A47">
              <w:rPr>
                <w:sz w:val="28"/>
                <w:szCs w:val="28"/>
              </w:rPr>
              <w:t>постановление от 04.09.2020 № 72/2 Администрация сельского поселения Ягодное муниципального района Ставропольский Самарской области «Об установлении отдельного расходного обязательства сельского поселения Ягодное муниципального района Ставропольский Самарской области для оплаты работ по вопросам местного значения»</w:t>
            </w:r>
            <w:r>
              <w:rPr>
                <w:sz w:val="28"/>
                <w:szCs w:val="28"/>
              </w:rPr>
              <w:t xml:space="preserve"> </w:t>
            </w:r>
            <w:r w:rsidRPr="00354A47">
              <w:rPr>
                <w:sz w:val="28"/>
                <w:szCs w:val="28"/>
              </w:rPr>
              <w:t>RU63029505202000037 от 29.09.2020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4A47">
              <w:rPr>
                <w:sz w:val="28"/>
                <w:szCs w:val="28"/>
              </w:rPr>
              <w:t>постановление от 04.09.2020 № 72/1 Администрация сельского поселения Ягодное муниципального района Ставропольский Самарской области «О внесении изменений в Постановление администрации сельского поселения Ягодное муниципального района Ставропольский Самарской области от 30 октября 2019 года № 63 «Об утверждении муниципальной программы сельского поселения Ягодное муниципального района Ставропольский Самарской области «Социально – экономическое развитие сельского поселения Ягодное муниципального района Ставропольский Самарской области на 2020 – 2022 годы»»</w:t>
            </w:r>
            <w:r>
              <w:rPr>
                <w:sz w:val="28"/>
                <w:szCs w:val="28"/>
              </w:rPr>
              <w:t xml:space="preserve"> </w:t>
            </w:r>
            <w:r w:rsidRPr="00354A47">
              <w:rPr>
                <w:sz w:val="28"/>
                <w:szCs w:val="28"/>
              </w:rPr>
              <w:t>RU63029505202000036 от 29.09.2020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F7359D">
              <w:rPr>
                <w:sz w:val="28"/>
                <w:szCs w:val="28"/>
              </w:rPr>
              <w:t xml:space="preserve">решение от 22.09.2020 № 10 Собрание представителей сельского поселения Большая Черниговка муниципального района </w:t>
            </w:r>
            <w:proofErr w:type="spellStart"/>
            <w:r w:rsidRPr="00F7359D">
              <w:rPr>
                <w:sz w:val="28"/>
                <w:szCs w:val="28"/>
              </w:rPr>
              <w:t>Большечерниговский</w:t>
            </w:r>
            <w:proofErr w:type="spellEnd"/>
            <w:r w:rsidRPr="00F7359D">
              <w:rPr>
                <w:sz w:val="28"/>
                <w:szCs w:val="28"/>
              </w:rPr>
              <w:t xml:space="preserve"> Самарской области «О внесении изменений в решение Собрания представителей от 24.12.2019 года № 276 «О бюджете сельского поселения Большая Черниговка муниципального района </w:t>
            </w:r>
            <w:proofErr w:type="spellStart"/>
            <w:r w:rsidRPr="00F7359D">
              <w:rPr>
                <w:sz w:val="28"/>
                <w:szCs w:val="28"/>
              </w:rPr>
              <w:t>Большечерниговский</w:t>
            </w:r>
            <w:proofErr w:type="spellEnd"/>
            <w:r w:rsidRPr="00F7359D">
              <w:rPr>
                <w:sz w:val="28"/>
                <w:szCs w:val="28"/>
              </w:rPr>
              <w:t xml:space="preserve"> Самарской области на 2020 год и на плановый период 2021-2022 годов»</w:t>
            </w:r>
            <w:r>
              <w:rPr>
                <w:sz w:val="28"/>
                <w:szCs w:val="28"/>
              </w:rPr>
              <w:t xml:space="preserve"> </w:t>
            </w:r>
            <w:r w:rsidRPr="00F7359D">
              <w:rPr>
                <w:sz w:val="28"/>
                <w:szCs w:val="28"/>
              </w:rPr>
              <w:t>RU63004605202000036 от 10.11.2020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050AD4">
              <w:rPr>
                <w:sz w:val="28"/>
                <w:szCs w:val="28"/>
              </w:rPr>
              <w:t xml:space="preserve">постановление от 12.10.2020 № 22 Администрация сельского </w:t>
            </w:r>
            <w:proofErr w:type="gramStart"/>
            <w:r w:rsidRPr="00050AD4">
              <w:rPr>
                <w:sz w:val="28"/>
                <w:szCs w:val="28"/>
              </w:rPr>
              <w:t>поселения  Абашево</w:t>
            </w:r>
            <w:proofErr w:type="gramEnd"/>
            <w:r w:rsidRPr="00050AD4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050AD4">
              <w:rPr>
                <w:sz w:val="28"/>
                <w:szCs w:val="28"/>
              </w:rPr>
              <w:t>Хворостянский</w:t>
            </w:r>
            <w:proofErr w:type="spellEnd"/>
            <w:r w:rsidRPr="00050AD4">
              <w:rPr>
                <w:sz w:val="28"/>
                <w:szCs w:val="28"/>
              </w:rPr>
              <w:t xml:space="preserve"> Самарской области «Об утверждении Административного регламента по предоставлению муниципальной услуги «Рассмотрение заявления о </w:t>
            </w:r>
            <w:r w:rsidRPr="00050AD4">
              <w:rPr>
                <w:sz w:val="28"/>
                <w:szCs w:val="28"/>
              </w:rPr>
              <w:lastRenderedPageBreak/>
              <w:t xml:space="preserve">прекращении права постоянного (бессрочного) пользования или пожизненного наследуемого владения земельным участком на территории сельского поселения Абашево муниципального района </w:t>
            </w:r>
            <w:proofErr w:type="spellStart"/>
            <w:r w:rsidRPr="00050AD4">
              <w:rPr>
                <w:sz w:val="28"/>
                <w:szCs w:val="28"/>
              </w:rPr>
              <w:t>Хворостянский</w:t>
            </w:r>
            <w:proofErr w:type="spellEnd"/>
            <w:r w:rsidRPr="00050AD4">
              <w:rPr>
                <w:sz w:val="28"/>
                <w:szCs w:val="28"/>
              </w:rPr>
              <w:t xml:space="preserve"> Самарской области»»</w:t>
            </w:r>
            <w:r>
              <w:rPr>
                <w:sz w:val="28"/>
                <w:szCs w:val="28"/>
              </w:rPr>
              <w:t xml:space="preserve"> </w:t>
            </w:r>
            <w:r w:rsidRPr="00050AD4">
              <w:rPr>
                <w:sz w:val="28"/>
                <w:szCs w:val="28"/>
              </w:rPr>
              <w:t>RU63031605202000005 от 04.06.2021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6E0F46">
              <w:rPr>
                <w:sz w:val="28"/>
                <w:szCs w:val="28"/>
              </w:rPr>
              <w:t xml:space="preserve">постановление от 11.11.2020 № 68 Администрация сельского поселения </w:t>
            </w:r>
            <w:proofErr w:type="spellStart"/>
            <w:r w:rsidRPr="006E0F46">
              <w:rPr>
                <w:sz w:val="28"/>
                <w:szCs w:val="28"/>
              </w:rPr>
              <w:t>Хилково</w:t>
            </w:r>
            <w:proofErr w:type="spellEnd"/>
            <w:r w:rsidRPr="006E0F46">
              <w:rPr>
                <w:sz w:val="28"/>
                <w:szCs w:val="28"/>
              </w:rPr>
              <w:t xml:space="preserve"> муниципального района Красноярский Самарской области «О внесении изменений в перечень муниципальных услуг, предоставляемых администрацией сельского поселения </w:t>
            </w:r>
            <w:proofErr w:type="spellStart"/>
            <w:r w:rsidRPr="006E0F46">
              <w:rPr>
                <w:sz w:val="28"/>
                <w:szCs w:val="28"/>
              </w:rPr>
              <w:t>Хилково</w:t>
            </w:r>
            <w:proofErr w:type="spellEnd"/>
            <w:r w:rsidRPr="006E0F46">
              <w:rPr>
                <w:sz w:val="28"/>
                <w:szCs w:val="28"/>
              </w:rPr>
              <w:t xml:space="preserve"> муниципального района Красноярский Самарской области»</w:t>
            </w:r>
            <w:r>
              <w:rPr>
                <w:sz w:val="28"/>
                <w:szCs w:val="28"/>
              </w:rPr>
              <w:t xml:space="preserve"> </w:t>
            </w:r>
            <w:r w:rsidRPr="006E0F46">
              <w:rPr>
                <w:sz w:val="28"/>
                <w:szCs w:val="28"/>
              </w:rPr>
              <w:t>RU63019915202000031 от 23.12.2020</w:t>
            </w:r>
            <w:r>
              <w:rPr>
                <w:sz w:val="28"/>
                <w:szCs w:val="28"/>
              </w:rPr>
              <w:t>;</w:t>
            </w:r>
          </w:p>
          <w:p w:rsidR="00E633B7" w:rsidRPr="00350CDF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t>постановление от 23.06.2021 № 24 Администрация сельского поселения Тимофеевка муниципального района Ставропольский Самарской области «О внесении изменений в Постановление Администрации сельского поселения Тимофеевка муниципального района Ставропольский Самарской области от 30 октября 2020 года № 57 «Об утверждении муниципальной программы сельского поселения Тимофеевка муниципального района Ставропольский Самарской области «Социально – экономическое развитие сельского поселения Тимофеевка муниципального района Ставропольский Самарской области на 2021 – 2023 годы»» RU63028905202100018 от 29.06.2021</w:t>
            </w:r>
            <w:r>
              <w:rPr>
                <w:sz w:val="28"/>
                <w:szCs w:val="28"/>
              </w:rPr>
              <w:t>;</w:t>
            </w:r>
          </w:p>
          <w:p w:rsidR="00E633B7" w:rsidRDefault="00E633B7" w:rsidP="00924625">
            <w:pPr>
              <w:ind w:firstLine="579"/>
              <w:jc w:val="both"/>
              <w:rPr>
                <w:sz w:val="28"/>
                <w:szCs w:val="28"/>
              </w:rPr>
            </w:pPr>
            <w:r w:rsidRPr="00350CDF">
              <w:rPr>
                <w:sz w:val="28"/>
                <w:szCs w:val="28"/>
              </w:rPr>
              <w:t xml:space="preserve">постановление от 23.06.2021 № 26 Администрация сельского поселения </w:t>
            </w:r>
            <w:proofErr w:type="spellStart"/>
            <w:r w:rsidRPr="00350CDF">
              <w:rPr>
                <w:sz w:val="28"/>
                <w:szCs w:val="28"/>
              </w:rPr>
              <w:t>Cосновый</w:t>
            </w:r>
            <w:proofErr w:type="spellEnd"/>
            <w:r w:rsidRPr="00350CDF">
              <w:rPr>
                <w:sz w:val="28"/>
                <w:szCs w:val="28"/>
              </w:rPr>
              <w:t xml:space="preserve"> </w:t>
            </w:r>
            <w:proofErr w:type="spellStart"/>
            <w:r w:rsidRPr="00350CDF">
              <w:rPr>
                <w:sz w:val="28"/>
                <w:szCs w:val="28"/>
              </w:rPr>
              <w:t>Cолонец</w:t>
            </w:r>
            <w:proofErr w:type="spellEnd"/>
            <w:r w:rsidRPr="00350CDF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350CDF">
              <w:rPr>
                <w:sz w:val="28"/>
                <w:szCs w:val="28"/>
              </w:rPr>
              <w:t>Cтавропольский</w:t>
            </w:r>
            <w:proofErr w:type="spellEnd"/>
            <w:r w:rsidRPr="00350CDF">
              <w:rPr>
                <w:sz w:val="28"/>
                <w:szCs w:val="28"/>
              </w:rPr>
              <w:t xml:space="preserve"> </w:t>
            </w:r>
            <w:proofErr w:type="spellStart"/>
            <w:r w:rsidRPr="00350CDF">
              <w:rPr>
                <w:sz w:val="28"/>
                <w:szCs w:val="28"/>
              </w:rPr>
              <w:t>Cамарской</w:t>
            </w:r>
            <w:proofErr w:type="spellEnd"/>
            <w:r w:rsidRPr="00350CDF">
              <w:rPr>
                <w:sz w:val="28"/>
                <w:szCs w:val="28"/>
              </w:rPr>
              <w:t xml:space="preserve"> области «Об утверждении Перечня налоговых расходов сельского поселения Сосновый Солонец муниципального района Ставропольский Самарской области» RU63029105202100008 от 14.07.2021</w:t>
            </w:r>
            <w:r>
              <w:rPr>
                <w:sz w:val="28"/>
                <w:szCs w:val="28"/>
              </w:rPr>
              <w:t>;</w:t>
            </w:r>
          </w:p>
          <w:p w:rsidR="00E633B7" w:rsidRPr="00E74211" w:rsidRDefault="00E633B7" w:rsidP="00924625">
            <w:pPr>
              <w:ind w:firstLine="579"/>
              <w:jc w:val="both"/>
              <w:rPr>
                <w:color w:val="000000" w:themeColor="text1"/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 xml:space="preserve">решение от 16.07.2020 № 337/74 Собрания представителей </w:t>
            </w:r>
            <w:r w:rsidRPr="00E74211">
              <w:rPr>
                <w:color w:val="000000" w:themeColor="text1"/>
                <w:sz w:val="28"/>
                <w:szCs w:val="28"/>
              </w:rPr>
              <w:lastRenderedPageBreak/>
              <w:t>муниципального района Волжский Самарской области «Об утверждении Положения о Собрании Представителей Волжского района Самарской области»</w:t>
            </w:r>
            <w:r w:rsidRPr="00E74211">
              <w:rPr>
                <w:color w:val="000000" w:themeColor="text1"/>
              </w:rPr>
              <w:t xml:space="preserve"> </w:t>
            </w:r>
            <w:r w:rsidRPr="00E74211">
              <w:rPr>
                <w:color w:val="000000" w:themeColor="text1"/>
                <w:sz w:val="28"/>
                <w:szCs w:val="28"/>
              </w:rPr>
              <w:t>RU63006813202000034 от 27.07.2020</w:t>
            </w:r>
            <w:r>
              <w:rPr>
                <w:color w:val="000000" w:themeColor="text1"/>
                <w:sz w:val="28"/>
                <w:szCs w:val="28"/>
              </w:rPr>
              <w:t xml:space="preserve"> (не устранено за предыдущий отчетный период); </w:t>
            </w:r>
          </w:p>
          <w:p w:rsidR="00E633B7" w:rsidRPr="00E74211" w:rsidRDefault="00E633B7" w:rsidP="00924625">
            <w:pPr>
              <w:ind w:firstLine="579"/>
              <w:jc w:val="both"/>
              <w:rPr>
                <w:color w:val="000000" w:themeColor="text1"/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 xml:space="preserve">решение от 24.12.2019 № 30-1 Собрания представителей сельского поселения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Кабановка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Кинель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-Черкасский Самарской области «Об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Кабановка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Кинель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-Черкасский Самарской </w:t>
            </w:r>
            <w:proofErr w:type="gramStart"/>
            <w:r w:rsidRPr="00E74211">
              <w:rPr>
                <w:color w:val="000000" w:themeColor="text1"/>
                <w:sz w:val="28"/>
                <w:szCs w:val="28"/>
              </w:rPr>
              <w:t>области»  RU</w:t>
            </w:r>
            <w:proofErr w:type="gramEnd"/>
            <w:r w:rsidRPr="00E74211">
              <w:rPr>
                <w:color w:val="000000" w:themeColor="text1"/>
                <w:sz w:val="28"/>
                <w:szCs w:val="28"/>
              </w:rPr>
              <w:t>63013305201900071 от 30.01.2020</w:t>
            </w:r>
            <w:r>
              <w:rPr>
                <w:color w:val="000000" w:themeColor="text1"/>
                <w:sz w:val="28"/>
                <w:szCs w:val="28"/>
              </w:rPr>
              <w:t xml:space="preserve"> (не устранено за предыдущий отчетный период); </w:t>
            </w:r>
          </w:p>
          <w:p w:rsidR="00E633B7" w:rsidRPr="00E74211" w:rsidRDefault="00E633B7" w:rsidP="00924625">
            <w:pPr>
              <w:ind w:firstLine="579"/>
              <w:jc w:val="both"/>
              <w:rPr>
                <w:color w:val="000000" w:themeColor="text1"/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 xml:space="preserve">постановление от 26.09.2019 № 471-П Администрации муниципального района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Шенталинский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Самарской области «О внесении изменений в постановление Администрации муниципального района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Шенталинский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Самарской области от 17.12.2018 г № 688-п «Об утверждении муниципальной программы «Содействие развитию культуры, молодежной политики, спорта и туризма в муниципальном районе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Шенталинский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на период 2019-2021 годы» RU63034014201900033 от 10.10.2019</w:t>
            </w:r>
            <w:r>
              <w:rPr>
                <w:color w:val="000000" w:themeColor="text1"/>
                <w:sz w:val="28"/>
                <w:szCs w:val="28"/>
              </w:rPr>
              <w:t xml:space="preserve">(не устранено за предыдущий отчетный период); </w:t>
            </w:r>
          </w:p>
          <w:p w:rsidR="00E633B7" w:rsidRPr="00E74211" w:rsidRDefault="00E633B7" w:rsidP="00924625">
            <w:pPr>
              <w:ind w:firstLine="579"/>
              <w:jc w:val="both"/>
              <w:rPr>
                <w:color w:val="000000" w:themeColor="text1"/>
                <w:sz w:val="28"/>
                <w:szCs w:val="28"/>
              </w:rPr>
            </w:pPr>
            <w:r w:rsidRPr="00E74211">
              <w:rPr>
                <w:color w:val="000000" w:themeColor="text1"/>
                <w:sz w:val="28"/>
                <w:szCs w:val="28"/>
              </w:rPr>
              <w:t xml:space="preserve">постановление от 23.06.2020 № 54 Администрация сельского поселения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Жемковка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Сызранский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Самарской области «О внесении изменений в Постановление № 104 от 26.12.2019г. «Об утверждении программы «Модернизация и развитие автомобильных дорог общего пользования сельского поселения </w:t>
            </w:r>
            <w:proofErr w:type="spellStart"/>
            <w:r w:rsidRPr="00E74211">
              <w:rPr>
                <w:color w:val="000000" w:themeColor="text1"/>
                <w:sz w:val="28"/>
                <w:szCs w:val="28"/>
              </w:rPr>
              <w:t>Жемковка</w:t>
            </w:r>
            <w:proofErr w:type="spellEnd"/>
            <w:r w:rsidRPr="00E74211">
              <w:rPr>
                <w:color w:val="000000" w:themeColor="text1"/>
                <w:sz w:val="28"/>
                <w:szCs w:val="28"/>
              </w:rPr>
              <w:t xml:space="preserve"> на 2020-2022 г.»» RU63030305202000023 от 30.06.2020</w:t>
            </w:r>
            <w:r>
              <w:rPr>
                <w:color w:val="000000" w:themeColor="text1"/>
                <w:sz w:val="28"/>
                <w:szCs w:val="28"/>
              </w:rPr>
              <w:t xml:space="preserve"> (не устранено за предыдущий отчетный период). </w:t>
            </w:r>
          </w:p>
        </w:tc>
      </w:tr>
    </w:tbl>
    <w:p w:rsidR="00E633B7" w:rsidRPr="00E633B7" w:rsidRDefault="00E633B7" w:rsidP="00E633B7">
      <w:pPr>
        <w:jc w:val="right"/>
        <w:rPr>
          <w:bCs/>
          <w:sz w:val="28"/>
          <w:szCs w:val="28"/>
        </w:rPr>
      </w:pPr>
      <w:r w:rsidRPr="00E633B7">
        <w:rPr>
          <w:bCs/>
          <w:sz w:val="28"/>
          <w:szCs w:val="28"/>
        </w:rPr>
        <w:lastRenderedPageBreak/>
        <w:t>ПРИЛОЖЕНИЕ № 2</w:t>
      </w:r>
    </w:p>
    <w:p w:rsidR="00E633B7" w:rsidRPr="00E633B7" w:rsidRDefault="00E633B7" w:rsidP="00E633B7">
      <w:pPr>
        <w:jc w:val="right"/>
        <w:rPr>
          <w:bCs/>
          <w:sz w:val="28"/>
          <w:szCs w:val="28"/>
        </w:rPr>
      </w:pPr>
      <w:r w:rsidRPr="00E633B7">
        <w:rPr>
          <w:bCs/>
          <w:sz w:val="28"/>
          <w:szCs w:val="28"/>
        </w:rPr>
        <w:t>к письму Управления Минюста России по</w:t>
      </w:r>
    </w:p>
    <w:p w:rsidR="00E633B7" w:rsidRPr="00E633B7" w:rsidRDefault="00E633B7" w:rsidP="00E633B7">
      <w:pPr>
        <w:jc w:val="center"/>
        <w:rPr>
          <w:sz w:val="28"/>
          <w:szCs w:val="28"/>
        </w:rPr>
      </w:pPr>
      <w:r w:rsidRPr="00E633B7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Самарской области от __________№_______</w:t>
      </w:r>
    </w:p>
    <w:p w:rsidR="00E633B7" w:rsidRPr="00E633B7" w:rsidRDefault="00E633B7" w:rsidP="00E633B7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p w:rsidR="00E633B7" w:rsidRDefault="00E633B7" w:rsidP="00E633B7">
      <w:pPr>
        <w:jc w:val="center"/>
        <w:rPr>
          <w:sz w:val="28"/>
          <w:szCs w:val="28"/>
        </w:rPr>
      </w:pPr>
      <w:r w:rsidRPr="00E633B7">
        <w:rPr>
          <w:sz w:val="28"/>
          <w:szCs w:val="28"/>
        </w:rPr>
        <w:t>Информация к обзору практики ведения федерального регистра муниципальных нормативных правовых актов Самарской области</w:t>
      </w:r>
    </w:p>
    <w:p w:rsidR="00E633B7" w:rsidRPr="00E633B7" w:rsidRDefault="00E633B7" w:rsidP="00E633B7">
      <w:pPr>
        <w:jc w:val="center"/>
        <w:rPr>
          <w:sz w:val="28"/>
          <w:szCs w:val="28"/>
        </w:rPr>
      </w:pPr>
    </w:p>
    <w:p w:rsidR="00E633B7" w:rsidRPr="00E633B7" w:rsidRDefault="00E633B7" w:rsidP="00E633B7">
      <w:pPr>
        <w:jc w:val="center"/>
        <w:rPr>
          <w:b/>
          <w:sz w:val="28"/>
          <w:szCs w:val="28"/>
        </w:rPr>
      </w:pPr>
    </w:p>
    <w:p w:rsidR="00E633B7" w:rsidRDefault="00E633B7" w:rsidP="00E633B7">
      <w:pPr>
        <w:jc w:val="center"/>
        <w:rPr>
          <w:b/>
          <w:sz w:val="28"/>
          <w:szCs w:val="28"/>
        </w:rPr>
      </w:pPr>
      <w:r w:rsidRPr="00E633B7">
        <w:rPr>
          <w:b/>
          <w:sz w:val="28"/>
          <w:szCs w:val="28"/>
        </w:rPr>
        <w:t>Таблица № 1</w:t>
      </w:r>
    </w:p>
    <w:p w:rsidR="00E633B7" w:rsidRPr="00E633B7" w:rsidRDefault="00E633B7" w:rsidP="00E633B7">
      <w:pPr>
        <w:jc w:val="center"/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24"/>
        <w:gridCol w:w="2124"/>
        <w:gridCol w:w="2124"/>
        <w:gridCol w:w="2124"/>
        <w:gridCol w:w="2124"/>
        <w:gridCol w:w="2124"/>
        <w:gridCol w:w="2124"/>
      </w:tblGrid>
      <w:tr w:rsidR="00E633B7" w:rsidRPr="00E633B7" w:rsidTr="00924625"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6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7</w:t>
            </w:r>
          </w:p>
        </w:tc>
      </w:tr>
      <w:tr w:rsidR="00E633B7" w:rsidRPr="00E633B7" w:rsidTr="00924625"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Количество НПА (далее – НПА), регулирующих соответствующие правоотношения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Количество НПА, регулирующих соответствующие правоотношения, принятых в отчетном периоде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Количество НПА, регулирующих соответствующие правоотношения, в которых выявлены противоречия Конституции РФ и федеральному законодательству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Количество НПА, регулирующих соответствующие правоотношения, в которых выявлены противоречия Конституции РФ и федеральному законодательству в отчетном периоде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Количество НПА, регулирующих соответствующие правоотношения, в которых устранены выявленные противоречия Конституции РФ и федеральному законодательству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Количество НПА, регулирующих соответствующие правоотношения, в которых устранены выявленные противоречия Конституции РФ и федеральному законодательству в отчетном периоде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Количество НПА, регулирующих соответствующие правоотношения, в которых выявленные противоречия Конституции РФ и федеральному законодательству остаются не устраненными</w:t>
            </w:r>
          </w:p>
        </w:tc>
      </w:tr>
      <w:tr w:rsidR="00E633B7" w:rsidRPr="00E633B7" w:rsidTr="00924625"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3(3-изменяющих)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0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0</w:t>
            </w:r>
          </w:p>
        </w:tc>
        <w:tc>
          <w:tcPr>
            <w:tcW w:w="2124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0</w:t>
            </w:r>
          </w:p>
        </w:tc>
      </w:tr>
    </w:tbl>
    <w:p w:rsidR="00E633B7" w:rsidRPr="00E633B7" w:rsidRDefault="00E633B7" w:rsidP="00E633B7">
      <w:pPr>
        <w:spacing w:after="200" w:line="276" w:lineRule="auto"/>
        <w:jc w:val="center"/>
        <w:rPr>
          <w:b/>
          <w:sz w:val="28"/>
          <w:szCs w:val="28"/>
        </w:rPr>
      </w:pPr>
    </w:p>
    <w:p w:rsidR="00E633B7" w:rsidRPr="00E633B7" w:rsidRDefault="00E633B7" w:rsidP="00E633B7">
      <w:pPr>
        <w:spacing w:after="200" w:line="276" w:lineRule="auto"/>
        <w:jc w:val="center"/>
        <w:rPr>
          <w:b/>
          <w:sz w:val="28"/>
          <w:szCs w:val="28"/>
        </w:rPr>
      </w:pPr>
      <w:r w:rsidRPr="00E633B7">
        <w:rPr>
          <w:b/>
          <w:sz w:val="28"/>
          <w:szCs w:val="28"/>
        </w:rPr>
        <w:lastRenderedPageBreak/>
        <w:t>Таблица № 2</w:t>
      </w: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25"/>
        <w:gridCol w:w="2126"/>
        <w:gridCol w:w="2131"/>
        <w:gridCol w:w="2131"/>
        <w:gridCol w:w="2131"/>
        <w:gridCol w:w="2131"/>
        <w:gridCol w:w="2131"/>
      </w:tblGrid>
      <w:tr w:rsidR="00E633B7" w:rsidRPr="00E633B7" w:rsidTr="00E633B7">
        <w:trPr>
          <w:trHeight w:val="481"/>
        </w:trPr>
        <w:tc>
          <w:tcPr>
            <w:tcW w:w="2125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4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6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7</w:t>
            </w:r>
          </w:p>
        </w:tc>
      </w:tr>
      <w:tr w:rsidR="00E633B7" w:rsidRPr="00E633B7" w:rsidTr="00E633B7">
        <w:trPr>
          <w:trHeight w:val="2831"/>
        </w:trPr>
        <w:tc>
          <w:tcPr>
            <w:tcW w:w="2125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Количество НПА, регулирующих соответствующие правоотношения</w:t>
            </w:r>
          </w:p>
        </w:tc>
        <w:tc>
          <w:tcPr>
            <w:tcW w:w="2126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Количество НПА, регулирующих соответствующие правоотношения, принятых в отчетном периоде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 xml:space="preserve">Количество НПА, регулирующих соответствующие правоотношения, в которых выявлены </w:t>
            </w:r>
            <w:proofErr w:type="spellStart"/>
            <w:r w:rsidRPr="00E633B7">
              <w:rPr>
                <w:sz w:val="22"/>
                <w:szCs w:val="22"/>
              </w:rPr>
              <w:t>коррупциогенные</w:t>
            </w:r>
            <w:proofErr w:type="spellEnd"/>
            <w:r w:rsidRPr="00E633B7">
              <w:rPr>
                <w:sz w:val="22"/>
                <w:szCs w:val="22"/>
              </w:rPr>
              <w:t xml:space="preserve"> факторы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 xml:space="preserve">Количество НПА, регулирующих соответствующие правоотношения, в которых выявлены </w:t>
            </w:r>
            <w:proofErr w:type="spellStart"/>
            <w:r w:rsidRPr="00E633B7">
              <w:rPr>
                <w:sz w:val="22"/>
                <w:szCs w:val="22"/>
              </w:rPr>
              <w:t>коррупциогенные</w:t>
            </w:r>
            <w:proofErr w:type="spellEnd"/>
            <w:r w:rsidRPr="00E633B7">
              <w:rPr>
                <w:sz w:val="22"/>
                <w:szCs w:val="22"/>
              </w:rPr>
              <w:t xml:space="preserve"> факторы в отчетном периоде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 xml:space="preserve">Количество НПА, регулирующих соответствующие правоотношения, в которых устранены выявленные </w:t>
            </w:r>
            <w:proofErr w:type="spellStart"/>
            <w:r w:rsidRPr="00E633B7">
              <w:rPr>
                <w:sz w:val="22"/>
                <w:szCs w:val="22"/>
              </w:rPr>
              <w:t>коррупциогенные</w:t>
            </w:r>
            <w:proofErr w:type="spellEnd"/>
            <w:r w:rsidRPr="00E633B7">
              <w:rPr>
                <w:sz w:val="22"/>
                <w:szCs w:val="22"/>
              </w:rPr>
              <w:t xml:space="preserve"> факторы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 xml:space="preserve">Количество НПА, регулирующих соответствующие правоотношения, в которых устранены выявленные </w:t>
            </w:r>
            <w:proofErr w:type="spellStart"/>
            <w:r w:rsidRPr="00E633B7">
              <w:rPr>
                <w:sz w:val="22"/>
                <w:szCs w:val="22"/>
              </w:rPr>
              <w:t>коррупциогенные</w:t>
            </w:r>
            <w:proofErr w:type="spellEnd"/>
            <w:r w:rsidRPr="00E633B7">
              <w:rPr>
                <w:sz w:val="22"/>
                <w:szCs w:val="22"/>
              </w:rPr>
              <w:t xml:space="preserve"> факторы в отчетном периоде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 xml:space="preserve">Количество НПА, регулирующих соответствующие правоотношения, в которых выявленные </w:t>
            </w:r>
            <w:proofErr w:type="spellStart"/>
            <w:r w:rsidRPr="00E633B7">
              <w:rPr>
                <w:sz w:val="22"/>
                <w:szCs w:val="22"/>
              </w:rPr>
              <w:t>коррупциогенные</w:t>
            </w:r>
            <w:proofErr w:type="spellEnd"/>
            <w:r w:rsidRPr="00E633B7">
              <w:rPr>
                <w:sz w:val="22"/>
                <w:szCs w:val="22"/>
              </w:rPr>
              <w:t xml:space="preserve"> факторы остаются не устраненными</w:t>
            </w:r>
          </w:p>
        </w:tc>
      </w:tr>
      <w:tr w:rsidR="00E633B7" w:rsidRPr="00E633B7" w:rsidTr="00E633B7">
        <w:trPr>
          <w:trHeight w:val="496"/>
        </w:trPr>
        <w:tc>
          <w:tcPr>
            <w:tcW w:w="2125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3(3-изменяющих)</w:t>
            </w:r>
          </w:p>
        </w:tc>
        <w:tc>
          <w:tcPr>
            <w:tcW w:w="2126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0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0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0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0</w:t>
            </w:r>
          </w:p>
        </w:tc>
        <w:tc>
          <w:tcPr>
            <w:tcW w:w="2131" w:type="dxa"/>
          </w:tcPr>
          <w:p w:rsidR="00E633B7" w:rsidRPr="00E633B7" w:rsidRDefault="00E633B7" w:rsidP="00E633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633B7">
              <w:rPr>
                <w:sz w:val="22"/>
                <w:szCs w:val="22"/>
              </w:rPr>
              <w:t>0</w:t>
            </w:r>
          </w:p>
        </w:tc>
      </w:tr>
    </w:tbl>
    <w:p w:rsidR="00E633B7" w:rsidRDefault="00E633B7" w:rsidP="00E633B7">
      <w:pPr>
        <w:autoSpaceDE w:val="0"/>
        <w:autoSpaceDN w:val="0"/>
        <w:adjustRightInd w:val="0"/>
        <w:spacing w:line="340" w:lineRule="exact"/>
        <w:ind w:right="6"/>
        <w:jc w:val="both"/>
        <w:rPr>
          <w:color w:val="000000"/>
          <w:sz w:val="28"/>
          <w:szCs w:val="28"/>
        </w:rPr>
        <w:sectPr w:rsidR="00E633B7" w:rsidSect="00E633B7">
          <w:pgSz w:w="16838" w:h="11906" w:orient="landscape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:rsidR="00E633B7" w:rsidRDefault="00E633B7" w:rsidP="00E633B7">
      <w:pPr>
        <w:autoSpaceDE w:val="0"/>
        <w:autoSpaceDN w:val="0"/>
        <w:adjustRightInd w:val="0"/>
        <w:spacing w:line="340" w:lineRule="exact"/>
        <w:ind w:right="6"/>
        <w:jc w:val="both"/>
        <w:rPr>
          <w:rFonts w:ascii="Tahoma" w:hAnsi="Tahoma" w:cs="Tahoma"/>
          <w:color w:val="000000"/>
          <w:shd w:val="clear" w:color="auto" w:fill="FFFFFF"/>
        </w:rPr>
      </w:pPr>
    </w:p>
    <w:sectPr w:rsidR="00E633B7" w:rsidSect="00E633B7"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BAE" w:rsidRDefault="008B2BAE" w:rsidP="00E27ED5">
      <w:r>
        <w:separator/>
      </w:r>
    </w:p>
  </w:endnote>
  <w:endnote w:type="continuationSeparator" w:id="0">
    <w:p w:rsidR="008B2BAE" w:rsidRDefault="008B2BAE" w:rsidP="00E2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BAE" w:rsidRDefault="008B2BAE" w:rsidP="00E27ED5">
      <w:r>
        <w:separator/>
      </w:r>
    </w:p>
  </w:footnote>
  <w:footnote w:type="continuationSeparator" w:id="0">
    <w:p w:rsidR="008B2BAE" w:rsidRDefault="008B2BAE" w:rsidP="00E27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4D" w:rsidRDefault="00734F4D" w:rsidP="00C11B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4F4D" w:rsidRDefault="00734F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4D" w:rsidRDefault="00734F4D" w:rsidP="00C11B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1D20">
      <w:rPr>
        <w:rStyle w:val="a5"/>
        <w:noProof/>
      </w:rPr>
      <w:t>42</w:t>
    </w:r>
    <w:r>
      <w:rPr>
        <w:rStyle w:val="a5"/>
      </w:rPr>
      <w:fldChar w:fldCharType="end"/>
    </w:r>
  </w:p>
  <w:p w:rsidR="00734F4D" w:rsidRDefault="00734F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54"/>
    <w:rsid w:val="0000285F"/>
    <w:rsid w:val="000254AE"/>
    <w:rsid w:val="00043B2E"/>
    <w:rsid w:val="00065813"/>
    <w:rsid w:val="000718A0"/>
    <w:rsid w:val="00084581"/>
    <w:rsid w:val="000A4701"/>
    <w:rsid w:val="000E3BC4"/>
    <w:rsid w:val="00124A5F"/>
    <w:rsid w:val="001416A5"/>
    <w:rsid w:val="00167CEC"/>
    <w:rsid w:val="0018097D"/>
    <w:rsid w:val="001B6AE5"/>
    <w:rsid w:val="001C594F"/>
    <w:rsid w:val="001E4A38"/>
    <w:rsid w:val="002500AC"/>
    <w:rsid w:val="00251574"/>
    <w:rsid w:val="002A0153"/>
    <w:rsid w:val="002B7737"/>
    <w:rsid w:val="002C7ABB"/>
    <w:rsid w:val="002E1EE9"/>
    <w:rsid w:val="002E4A48"/>
    <w:rsid w:val="002E75D9"/>
    <w:rsid w:val="002F792B"/>
    <w:rsid w:val="00302823"/>
    <w:rsid w:val="003255C3"/>
    <w:rsid w:val="00337F75"/>
    <w:rsid w:val="0036446E"/>
    <w:rsid w:val="00396D76"/>
    <w:rsid w:val="003B584A"/>
    <w:rsid w:val="003D4191"/>
    <w:rsid w:val="003F30A3"/>
    <w:rsid w:val="00430DA3"/>
    <w:rsid w:val="004474F6"/>
    <w:rsid w:val="00450567"/>
    <w:rsid w:val="00472704"/>
    <w:rsid w:val="004C55C0"/>
    <w:rsid w:val="004D3CE9"/>
    <w:rsid w:val="004E7B0E"/>
    <w:rsid w:val="00520BEE"/>
    <w:rsid w:val="00566908"/>
    <w:rsid w:val="00581533"/>
    <w:rsid w:val="00583BD0"/>
    <w:rsid w:val="00596C47"/>
    <w:rsid w:val="00597337"/>
    <w:rsid w:val="00597EB8"/>
    <w:rsid w:val="005B3AD6"/>
    <w:rsid w:val="005C0392"/>
    <w:rsid w:val="005D6FDA"/>
    <w:rsid w:val="005E6BF8"/>
    <w:rsid w:val="005F174D"/>
    <w:rsid w:val="005F3C93"/>
    <w:rsid w:val="006658B0"/>
    <w:rsid w:val="006674E6"/>
    <w:rsid w:val="00685BC2"/>
    <w:rsid w:val="006B3684"/>
    <w:rsid w:val="006D1451"/>
    <w:rsid w:val="006E281D"/>
    <w:rsid w:val="006F5B95"/>
    <w:rsid w:val="0070657D"/>
    <w:rsid w:val="00734F4D"/>
    <w:rsid w:val="00767460"/>
    <w:rsid w:val="007A5092"/>
    <w:rsid w:val="007B1D20"/>
    <w:rsid w:val="007C3A90"/>
    <w:rsid w:val="007D0CBE"/>
    <w:rsid w:val="007D130B"/>
    <w:rsid w:val="00806CE8"/>
    <w:rsid w:val="008108CC"/>
    <w:rsid w:val="00812675"/>
    <w:rsid w:val="00844678"/>
    <w:rsid w:val="00867908"/>
    <w:rsid w:val="008A3900"/>
    <w:rsid w:val="008B2BAE"/>
    <w:rsid w:val="00911990"/>
    <w:rsid w:val="009462EE"/>
    <w:rsid w:val="009473F5"/>
    <w:rsid w:val="00970F54"/>
    <w:rsid w:val="009921AA"/>
    <w:rsid w:val="009A0C8E"/>
    <w:rsid w:val="009B70CF"/>
    <w:rsid w:val="009C3941"/>
    <w:rsid w:val="009E0E2F"/>
    <w:rsid w:val="009F4269"/>
    <w:rsid w:val="00A12AA8"/>
    <w:rsid w:val="00A21263"/>
    <w:rsid w:val="00A32D21"/>
    <w:rsid w:val="00A443DA"/>
    <w:rsid w:val="00A52E51"/>
    <w:rsid w:val="00A72207"/>
    <w:rsid w:val="00AB744A"/>
    <w:rsid w:val="00AC202B"/>
    <w:rsid w:val="00AF61A4"/>
    <w:rsid w:val="00B004E5"/>
    <w:rsid w:val="00B2128A"/>
    <w:rsid w:val="00B342C8"/>
    <w:rsid w:val="00B343BB"/>
    <w:rsid w:val="00B54CD3"/>
    <w:rsid w:val="00B62A84"/>
    <w:rsid w:val="00B87CF8"/>
    <w:rsid w:val="00BC621E"/>
    <w:rsid w:val="00BD250A"/>
    <w:rsid w:val="00BD663D"/>
    <w:rsid w:val="00C0761E"/>
    <w:rsid w:val="00C11BFD"/>
    <w:rsid w:val="00C6241B"/>
    <w:rsid w:val="00CE0FD9"/>
    <w:rsid w:val="00CE31E5"/>
    <w:rsid w:val="00D50173"/>
    <w:rsid w:val="00D53CA1"/>
    <w:rsid w:val="00D81EEA"/>
    <w:rsid w:val="00D86BA2"/>
    <w:rsid w:val="00D94CA4"/>
    <w:rsid w:val="00DB1AFC"/>
    <w:rsid w:val="00DB2C47"/>
    <w:rsid w:val="00DB612A"/>
    <w:rsid w:val="00DC6AEB"/>
    <w:rsid w:val="00DF455C"/>
    <w:rsid w:val="00DF4C90"/>
    <w:rsid w:val="00E03656"/>
    <w:rsid w:val="00E22945"/>
    <w:rsid w:val="00E27ED5"/>
    <w:rsid w:val="00E3582F"/>
    <w:rsid w:val="00E633B7"/>
    <w:rsid w:val="00EB1D84"/>
    <w:rsid w:val="00EC19A7"/>
    <w:rsid w:val="00ED7899"/>
    <w:rsid w:val="00EE1AAD"/>
    <w:rsid w:val="00EF52F7"/>
    <w:rsid w:val="00F0176A"/>
    <w:rsid w:val="00F23A5C"/>
    <w:rsid w:val="00F335B1"/>
    <w:rsid w:val="00F41664"/>
    <w:rsid w:val="00F52460"/>
    <w:rsid w:val="00F675A7"/>
    <w:rsid w:val="00F72F81"/>
    <w:rsid w:val="00F7726D"/>
    <w:rsid w:val="00F84F0F"/>
    <w:rsid w:val="00F9491F"/>
    <w:rsid w:val="00FA055D"/>
    <w:rsid w:val="00FA18EA"/>
    <w:rsid w:val="00FA30C2"/>
    <w:rsid w:val="00FC5DCA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61BA26-37FF-41DC-AFFD-3E926CAB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F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7C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67CEC"/>
    <w:pPr>
      <w:keepNext/>
      <w:snapToGrid w:val="0"/>
      <w:ind w:firstLine="567"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67CEC"/>
    <w:pPr>
      <w:keepNext/>
      <w:snapToGrid w:val="0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7CEC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67CE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67CE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0F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70F5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70F54"/>
    <w:rPr>
      <w:rFonts w:cs="Times New Roman"/>
    </w:rPr>
  </w:style>
  <w:style w:type="paragraph" w:customStyle="1" w:styleId="ConsPlusNormal">
    <w:name w:val="ConsPlusNormal"/>
    <w:uiPriority w:val="99"/>
    <w:rsid w:val="00970F5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uiPriority w:val="99"/>
    <w:rsid w:val="009B70C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B77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773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43</Pages>
  <Words>10498</Words>
  <Characters>59841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Эдгар Саркисян</dc:creator>
  <cp:lastModifiedBy>Потницев Владимир Владимирович</cp:lastModifiedBy>
  <cp:revision>6</cp:revision>
  <cp:lastPrinted>2021-08-10T10:27:00Z</cp:lastPrinted>
  <dcterms:created xsi:type="dcterms:W3CDTF">2021-08-09T10:40:00Z</dcterms:created>
  <dcterms:modified xsi:type="dcterms:W3CDTF">2021-08-26T12:43:00Z</dcterms:modified>
</cp:coreProperties>
</file>